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A" w:rsidRDefault="00BE4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Závěrečná </w:t>
      </w:r>
      <w:r w:rsidRPr="00326B95">
        <w:rPr>
          <w:rFonts w:ascii="Arial" w:hAnsi="Arial" w:cs="Arial"/>
        </w:rPr>
        <w:t xml:space="preserve">práce kurzu u3v „Fyzika přátelsky pro seniory“ </w:t>
      </w:r>
      <w:r>
        <w:rPr>
          <w:rFonts w:ascii="Arial" w:hAnsi="Arial" w:cs="Arial"/>
        </w:rPr>
        <w:t>za období 2015 – 2017</w:t>
      </w:r>
    </w:p>
    <w:p w:rsidR="00E27C3C" w:rsidRDefault="00E27C3C">
      <w:pPr>
        <w:rPr>
          <w:rFonts w:ascii="Arial" w:hAnsi="Arial" w:cs="Arial"/>
        </w:rPr>
      </w:pPr>
      <w:r>
        <w:rPr>
          <w:rFonts w:ascii="Arial" w:hAnsi="Arial" w:cs="Arial"/>
        </w:rPr>
        <w:t>Jan Vacek</w:t>
      </w:r>
    </w:p>
    <w:p w:rsidR="00BA57B1" w:rsidRDefault="00BA57B1">
      <w:pPr>
        <w:rPr>
          <w:rFonts w:ascii="Arial" w:hAnsi="Arial" w:cs="Arial"/>
        </w:rPr>
      </w:pPr>
    </w:p>
    <w:p w:rsidR="00BA57B1" w:rsidRDefault="00BA57B1" w:rsidP="00BA5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Úvaha</w:t>
      </w:r>
    </w:p>
    <w:p w:rsidR="00BE4FA8" w:rsidRPr="0091496A" w:rsidRDefault="00BE4FA8" w:rsidP="00BE4FA8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Kinematická dilatace času</w:t>
      </w:r>
      <w:r w:rsidRPr="0091496A">
        <w:rPr>
          <w:rFonts w:ascii="Arial" w:hAnsi="Arial" w:cs="Arial"/>
          <w:b/>
          <w:sz w:val="28"/>
          <w:szCs w:val="28"/>
          <w:u w:val="single"/>
        </w:rPr>
        <w:t xml:space="preserve"> a pomalejší chod pohybujících se hodin</w:t>
      </w:r>
    </w:p>
    <w:p w:rsidR="00BE4FA8" w:rsidRDefault="00BE4FA8" w:rsidP="00BE4FA8">
      <w:pPr>
        <w:spacing w:after="0"/>
        <w:jc w:val="center"/>
        <w:rPr>
          <w:rFonts w:ascii="Arial" w:hAnsi="Arial" w:cs="Arial"/>
          <w:b/>
        </w:rPr>
      </w:pPr>
    </w:p>
    <w:p w:rsidR="00BE4FA8" w:rsidRDefault="00BE4FA8" w:rsidP="00BE4FA8">
      <w:pPr>
        <w:jc w:val="center"/>
        <w:rPr>
          <w:rFonts w:ascii="Arial" w:hAnsi="Arial" w:cs="Arial"/>
          <w:b/>
        </w:rPr>
      </w:pPr>
      <w:r w:rsidRPr="00E422D6">
        <w:rPr>
          <w:rFonts w:ascii="Arial" w:hAnsi="Arial" w:cs="Arial"/>
          <w:b/>
        </w:rPr>
        <w:t xml:space="preserve">Pokus o vysvětlení </w:t>
      </w:r>
      <w:r w:rsidR="00844775">
        <w:rPr>
          <w:rFonts w:ascii="Arial" w:hAnsi="Arial" w:cs="Arial"/>
          <w:b/>
        </w:rPr>
        <w:t>relativistické</w:t>
      </w:r>
      <w:r w:rsidR="00844775" w:rsidRPr="00E422D6">
        <w:rPr>
          <w:rFonts w:ascii="Arial" w:hAnsi="Arial" w:cs="Arial"/>
          <w:b/>
        </w:rPr>
        <w:t xml:space="preserve"> </w:t>
      </w:r>
      <w:r w:rsidRPr="00E422D6">
        <w:rPr>
          <w:rFonts w:ascii="Arial" w:hAnsi="Arial" w:cs="Arial"/>
          <w:b/>
        </w:rPr>
        <w:t xml:space="preserve">dilatace času </w:t>
      </w:r>
      <w:r>
        <w:rPr>
          <w:rFonts w:ascii="Arial" w:hAnsi="Arial" w:cs="Arial"/>
          <w:b/>
        </w:rPr>
        <w:t>na základě relativistické změny hmotnosti časoměrného zařízení hodin</w:t>
      </w:r>
      <w:r w:rsidR="001451D1">
        <w:rPr>
          <w:rFonts w:ascii="Arial" w:hAnsi="Arial" w:cs="Arial"/>
          <w:b/>
        </w:rPr>
        <w:t xml:space="preserve"> (</w:t>
      </w:r>
      <w:r w:rsidR="00CE31C8">
        <w:rPr>
          <w:rFonts w:ascii="Arial" w:hAnsi="Arial" w:cs="Arial"/>
          <w:b/>
        </w:rPr>
        <w:t xml:space="preserve">šance pro </w:t>
      </w:r>
      <w:r w:rsidR="001451D1">
        <w:rPr>
          <w:rFonts w:ascii="Arial" w:hAnsi="Arial" w:cs="Arial"/>
          <w:b/>
        </w:rPr>
        <w:t>ZLR?</w:t>
      </w:r>
      <w:r w:rsidR="00C7404A">
        <w:rPr>
          <w:rFonts w:ascii="Arial" w:hAnsi="Arial" w:cs="Arial"/>
          <w:b/>
        </w:rPr>
        <w:t xml:space="preserve"> :-§</w:t>
      </w:r>
      <w:r w:rsidR="001451D1">
        <w:rPr>
          <w:rFonts w:ascii="Arial" w:hAnsi="Arial" w:cs="Arial"/>
          <w:b/>
        </w:rPr>
        <w:t>)</w:t>
      </w:r>
    </w:p>
    <w:p w:rsidR="0051061E" w:rsidRDefault="0051061E" w:rsidP="0051061E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51061E" w:rsidRDefault="0051061E" w:rsidP="0051061E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71BAF">
        <w:rPr>
          <w:rFonts w:ascii="Arial" w:hAnsi="Arial" w:cs="Arial"/>
          <w:b/>
          <w:sz w:val="24"/>
          <w:szCs w:val="24"/>
          <w:u w:val="single"/>
        </w:rPr>
        <w:t>Motto:</w:t>
      </w:r>
      <w:r>
        <w:rPr>
          <w:rFonts w:ascii="Arial" w:hAnsi="Arial" w:cs="Arial"/>
        </w:rPr>
        <w:t xml:space="preserve"> „...</w:t>
      </w:r>
      <w:r w:rsidRPr="00D4594D">
        <w:rPr>
          <w:rFonts w:ascii="Arial" w:hAnsi="Arial" w:cs="Arial"/>
        </w:rPr>
        <w:t>Otázka</w:t>
      </w:r>
      <w:proofErr w:type="gramEnd"/>
      <w:r w:rsidRPr="00D4594D">
        <w:rPr>
          <w:rFonts w:ascii="Arial" w:hAnsi="Arial" w:cs="Arial"/>
        </w:rPr>
        <w:t xml:space="preserve">, zda Lorentzova kontrakce skutečně existuje či nikoliv, je zavádějící. Ona skutečně neexistuje pro pozorovatele v téže </w:t>
      </w:r>
      <w:r>
        <w:rPr>
          <w:rFonts w:ascii="Arial" w:hAnsi="Arial" w:cs="Arial"/>
        </w:rPr>
        <w:t>IVS</w:t>
      </w:r>
      <w:r w:rsidR="00F62D17">
        <w:rPr>
          <w:rFonts w:ascii="Arial" w:hAnsi="Arial" w:cs="Arial"/>
        </w:rPr>
        <w:t xml:space="preserve"> </w:t>
      </w:r>
      <w:r w:rsidR="00F62D17" w:rsidRPr="00D4594D">
        <w:rPr>
          <w:rFonts w:ascii="Arial" w:hAnsi="Arial" w:cs="Arial"/>
        </w:rPr>
        <w:t>(inerciální vztažná soustava)</w:t>
      </w:r>
      <w:r w:rsidRPr="00D4594D">
        <w:rPr>
          <w:rFonts w:ascii="Arial" w:hAnsi="Arial" w:cs="Arial"/>
        </w:rPr>
        <w:t>, avšak skutečně existuje z pohledu pozorovatele v jiné IVS, totiž tak, že je v principu možné, ji zde f</w:t>
      </w:r>
      <w:r>
        <w:rPr>
          <w:rFonts w:ascii="Arial" w:hAnsi="Arial" w:cs="Arial"/>
        </w:rPr>
        <w:t>yzikálními prostředky prokázat.</w:t>
      </w:r>
      <w:r w:rsidRPr="00D4594D">
        <w:rPr>
          <w:rFonts w:ascii="Arial" w:eastAsia="Times New Roman" w:hAnsi="Arial" w:cs="Arial"/>
          <w:lang w:eastAsia="cs-CZ"/>
        </w:rPr>
        <w:t>“</w:t>
      </w:r>
      <w:r w:rsidRPr="00D4594D">
        <w:rPr>
          <w:rFonts w:ascii="Arial" w:hAnsi="Arial" w:cs="Arial"/>
        </w:rPr>
        <w:t xml:space="preserve"> (</w:t>
      </w:r>
      <w:r w:rsidRPr="00D4594D">
        <w:rPr>
          <w:rFonts w:ascii="Arial" w:eastAsia="Times New Roman" w:hAnsi="Arial" w:cs="Arial"/>
          <w:lang w:eastAsia="cs-CZ"/>
        </w:rPr>
        <w:t>Albert Einstein)</w:t>
      </w:r>
    </w:p>
    <w:p w:rsidR="0051061E" w:rsidRDefault="0051061E" w:rsidP="0051061E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51061E" w:rsidRPr="0051061E" w:rsidRDefault="0051061E" w:rsidP="0051061E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51061E">
        <w:rPr>
          <w:rFonts w:ascii="Arial" w:hAnsi="Arial" w:cs="Arial"/>
          <w:b/>
          <w:sz w:val="24"/>
          <w:szCs w:val="24"/>
          <w:u w:val="single"/>
        </w:rPr>
        <w:t>Osnova:</w:t>
      </w:r>
    </w:p>
    <w:p w:rsidR="0051061E" w:rsidRDefault="0051061E" w:rsidP="0051061E">
      <w:pPr>
        <w:pStyle w:val="Odstavecseseznamem"/>
        <w:spacing w:after="0"/>
        <w:rPr>
          <w:rFonts w:ascii="Arial" w:hAnsi="Arial" w:cs="Arial"/>
        </w:rPr>
      </w:pPr>
    </w:p>
    <w:p w:rsidR="0051061E" w:rsidRPr="00326B95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326B95">
        <w:rPr>
          <w:rFonts w:ascii="Arial" w:hAnsi="Arial" w:cs="Arial"/>
        </w:rPr>
        <w:t>proč</w:t>
      </w:r>
      <w:r>
        <w:rPr>
          <w:rFonts w:ascii="Arial" w:hAnsi="Arial" w:cs="Arial"/>
        </w:rPr>
        <w:t xml:space="preserve"> </w:t>
      </w:r>
      <w:r w:rsidR="00A37FF2">
        <w:rPr>
          <w:rFonts w:ascii="Arial" w:hAnsi="Arial" w:cs="Arial"/>
        </w:rPr>
        <w:t>jsem si vybral téma STR</w:t>
      </w:r>
      <w:r w:rsidR="00094B11">
        <w:rPr>
          <w:rFonts w:ascii="Arial" w:hAnsi="Arial" w:cs="Arial"/>
        </w:rPr>
        <w:t xml:space="preserve"> (</w:t>
      </w:r>
      <w:r w:rsidR="00F93E78">
        <w:rPr>
          <w:rFonts w:ascii="Arial" w:hAnsi="Arial" w:cs="Arial"/>
        </w:rPr>
        <w:t>S</w:t>
      </w:r>
      <w:r w:rsidR="00094B11">
        <w:rPr>
          <w:rFonts w:ascii="Arial" w:hAnsi="Arial" w:cs="Arial"/>
        </w:rPr>
        <w:t>peciální teorie relativity)</w:t>
      </w:r>
    </w:p>
    <w:p w:rsidR="0051061E" w:rsidRPr="00D4594D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>přednáška o STR</w:t>
      </w:r>
      <w:r w:rsidR="00E27C3C">
        <w:rPr>
          <w:rFonts w:ascii="Arial" w:hAnsi="Arial" w:cs="Arial"/>
        </w:rPr>
        <w:t>/OTR</w:t>
      </w:r>
      <w:r w:rsidRPr="00D4594D">
        <w:rPr>
          <w:rFonts w:ascii="Arial" w:hAnsi="Arial" w:cs="Arial"/>
        </w:rPr>
        <w:t xml:space="preserve"> na MFF UK</w:t>
      </w:r>
      <w:r w:rsidR="00E27C3C">
        <w:rPr>
          <w:rFonts w:ascii="Arial" w:hAnsi="Arial" w:cs="Arial"/>
        </w:rPr>
        <w:t xml:space="preserve"> v roce 2013</w:t>
      </w:r>
    </w:p>
    <w:p w:rsidR="0051061E" w:rsidRPr="00D4594D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jak </w:t>
      </w:r>
      <w:r w:rsidR="00A37FF2">
        <w:rPr>
          <w:rFonts w:ascii="Arial" w:hAnsi="Arial" w:cs="Arial"/>
        </w:rPr>
        <w:t xml:space="preserve">tedy </w:t>
      </w:r>
      <w:r w:rsidRPr="00D4594D">
        <w:rPr>
          <w:rFonts w:ascii="Arial" w:hAnsi="Arial" w:cs="Arial"/>
        </w:rPr>
        <w:t>měříme čas?</w:t>
      </w:r>
    </w:p>
    <w:p w:rsidR="0051061E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zkracují se míry </w:t>
      </w:r>
      <w:r w:rsidR="00094B11">
        <w:rPr>
          <w:rFonts w:ascii="Arial" w:hAnsi="Arial" w:cs="Arial"/>
        </w:rPr>
        <w:t>„</w:t>
      </w:r>
      <w:r w:rsidRPr="00D4594D">
        <w:rPr>
          <w:rFonts w:ascii="Arial" w:hAnsi="Arial" w:cs="Arial"/>
        </w:rPr>
        <w:t>cestujícího</w:t>
      </w:r>
      <w:r w:rsidR="00094B11">
        <w:rPr>
          <w:rFonts w:ascii="Arial" w:hAnsi="Arial" w:cs="Arial"/>
        </w:rPr>
        <w:t>“</w:t>
      </w:r>
      <w:r w:rsidRPr="00326B95">
        <w:rPr>
          <w:rFonts w:ascii="Arial" w:hAnsi="Arial" w:cs="Arial"/>
        </w:rPr>
        <w:t xml:space="preserve"> ve směru </w:t>
      </w:r>
      <w:r w:rsidRPr="00D4594D">
        <w:rPr>
          <w:rFonts w:ascii="Arial" w:hAnsi="Arial" w:cs="Arial"/>
        </w:rPr>
        <w:t xml:space="preserve">jeho pohybu? </w:t>
      </w:r>
    </w:p>
    <w:p w:rsidR="00A37FF2" w:rsidRPr="00A37FF2" w:rsidRDefault="00A37FF2" w:rsidP="00A37FF2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37FF2">
        <w:rPr>
          <w:rFonts w:ascii="Arial" w:hAnsi="Arial" w:cs="Arial"/>
        </w:rPr>
        <w:t>elativistická změna hmotnosti</w:t>
      </w:r>
    </w:p>
    <w:p w:rsidR="0051061E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experiment H. E. </w:t>
      </w:r>
      <w:proofErr w:type="spellStart"/>
      <w:r w:rsidRPr="00D4594D">
        <w:rPr>
          <w:rFonts w:ascii="Arial" w:hAnsi="Arial" w:cs="Arial"/>
        </w:rPr>
        <w:t>Ivese</w:t>
      </w:r>
      <w:proofErr w:type="spellEnd"/>
      <w:r w:rsidRPr="00D4594D">
        <w:rPr>
          <w:rFonts w:ascii="Arial" w:hAnsi="Arial" w:cs="Arial"/>
        </w:rPr>
        <w:t xml:space="preserve"> a G. R. </w:t>
      </w:r>
      <w:proofErr w:type="spellStart"/>
      <w:r w:rsidRPr="00D4594D">
        <w:rPr>
          <w:rFonts w:ascii="Arial" w:hAnsi="Arial" w:cs="Arial"/>
        </w:rPr>
        <w:t>Stilwella</w:t>
      </w:r>
      <w:proofErr w:type="spellEnd"/>
    </w:p>
    <w:p w:rsidR="00094B11" w:rsidRPr="00094B11" w:rsidRDefault="00E27C3C" w:rsidP="00094B1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experimenty na základě</w:t>
      </w:r>
      <w:r w:rsidR="00094B11" w:rsidRPr="00094B11">
        <w:rPr>
          <w:rFonts w:ascii="Arial" w:hAnsi="Arial" w:cs="Arial"/>
        </w:rPr>
        <w:t xml:space="preserve"> </w:t>
      </w:r>
      <w:proofErr w:type="spellStart"/>
      <w:r w:rsidR="0090642E">
        <w:rPr>
          <w:rFonts w:ascii="Arial" w:hAnsi="Arial" w:cs="Arial"/>
        </w:rPr>
        <w:t>bezodrazové</w:t>
      </w:r>
      <w:proofErr w:type="spellEnd"/>
      <w:r w:rsidR="0090642E">
        <w:rPr>
          <w:rFonts w:ascii="Arial" w:hAnsi="Arial" w:cs="Arial"/>
        </w:rPr>
        <w:t xml:space="preserve"> jaderné rezonance</w:t>
      </w:r>
    </w:p>
    <w:p w:rsidR="0051061E" w:rsidRPr="00D4594D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atom jako </w:t>
      </w:r>
      <w:proofErr w:type="gramStart"/>
      <w:r w:rsidRPr="00D4594D">
        <w:rPr>
          <w:rFonts w:ascii="Arial" w:hAnsi="Arial" w:cs="Arial"/>
        </w:rPr>
        <w:t>oscilátor</w:t>
      </w:r>
      <w:proofErr w:type="gramEnd"/>
      <w:r w:rsidRPr="00D4594D">
        <w:rPr>
          <w:rFonts w:ascii="Arial" w:hAnsi="Arial" w:cs="Arial"/>
        </w:rPr>
        <w:t xml:space="preserve"> - </w:t>
      </w:r>
      <w:proofErr w:type="gramStart"/>
      <w:r w:rsidRPr="00D4594D">
        <w:rPr>
          <w:rFonts w:ascii="Arial" w:hAnsi="Arial" w:cs="Arial"/>
        </w:rPr>
        <w:t>Lorentzův</w:t>
      </w:r>
      <w:proofErr w:type="gramEnd"/>
      <w:r w:rsidRPr="00D4594D">
        <w:rPr>
          <w:rFonts w:ascii="Arial" w:hAnsi="Arial" w:cs="Arial"/>
        </w:rPr>
        <w:t xml:space="preserve"> model </w:t>
      </w:r>
      <w:r w:rsidRPr="00D4594D">
        <w:rPr>
          <w:rFonts w:ascii="Arial" w:eastAsiaTheme="minorEastAsia" w:hAnsi="Arial" w:cs="Arial"/>
        </w:rPr>
        <w:t xml:space="preserve">odezvy atomu na </w:t>
      </w:r>
      <w:r>
        <w:rPr>
          <w:rFonts w:ascii="Arial" w:eastAsiaTheme="minorEastAsia" w:hAnsi="Arial" w:cs="Arial"/>
        </w:rPr>
        <w:t>excitaci</w:t>
      </w:r>
    </w:p>
    <w:p w:rsidR="0051061E" w:rsidRPr="005C265C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Times-Roman" w:eastAsiaTheme="minorEastAsia" w:hAnsi="Times-Roman" w:cs="Times-Roman"/>
        </w:rPr>
      </w:pPr>
      <w:r w:rsidRPr="005C265C">
        <w:rPr>
          <w:rFonts w:ascii="Times-Roman" w:eastAsiaTheme="minorEastAsia" w:hAnsi="Times-Roman" w:cs="Times-Roman"/>
        </w:rPr>
        <w:t>závislost frekvence kmitání Lorentzova oscilátoru na rychlosti pohybu</w:t>
      </w:r>
      <w:r>
        <w:rPr>
          <w:rFonts w:ascii="Times-Roman" w:eastAsiaTheme="minorEastAsia" w:hAnsi="Times-Roman" w:cs="Times-Roman"/>
        </w:rPr>
        <w:t xml:space="preserve"> </w:t>
      </w:r>
      <w:r w:rsidRPr="00326B95">
        <w:rPr>
          <w:rFonts w:ascii="Times-Roman" w:eastAsiaTheme="minorEastAsia" w:hAnsi="Times-Roman" w:cs="Times-Roman"/>
        </w:rPr>
        <w:t>jeho IVS</w:t>
      </w:r>
      <w:r>
        <w:rPr>
          <w:rFonts w:ascii="Times-Roman" w:eastAsiaTheme="minorEastAsia" w:hAnsi="Times-Roman" w:cs="Times-Roman"/>
        </w:rPr>
        <w:t xml:space="preserve"> </w:t>
      </w:r>
    </w:p>
    <w:p w:rsidR="0051061E" w:rsidRPr="00D4594D" w:rsidRDefault="0051061E" w:rsidP="0051061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D4594D">
        <w:rPr>
          <w:rFonts w:ascii="Arial" w:hAnsi="Arial" w:cs="Arial"/>
        </w:rPr>
        <w:t>závěr</w:t>
      </w:r>
    </w:p>
    <w:p w:rsidR="008E2370" w:rsidRDefault="008E2370" w:rsidP="00BE4FA8">
      <w:pPr>
        <w:rPr>
          <w:rFonts w:ascii="Arial" w:hAnsi="Arial" w:cs="Arial"/>
          <w:b/>
        </w:rPr>
      </w:pPr>
    </w:p>
    <w:p w:rsidR="00BE4FA8" w:rsidRDefault="00BE4FA8" w:rsidP="0051061E">
      <w:pPr>
        <w:spacing w:after="0"/>
        <w:rPr>
          <w:rFonts w:ascii="Arial" w:hAnsi="Arial" w:cs="Arial"/>
        </w:rPr>
      </w:pPr>
      <w:r w:rsidRPr="0051061E">
        <w:rPr>
          <w:rFonts w:ascii="Arial" w:hAnsi="Arial" w:cs="Arial"/>
          <w:b/>
          <w:u w:val="single"/>
        </w:rPr>
        <w:t xml:space="preserve">Proč jsem </w:t>
      </w:r>
      <w:r w:rsidR="000B478A" w:rsidRPr="0051061E">
        <w:rPr>
          <w:rFonts w:ascii="Arial" w:hAnsi="Arial" w:cs="Arial"/>
          <w:b/>
          <w:u w:val="single"/>
        </w:rPr>
        <w:t xml:space="preserve">si vybral </w:t>
      </w:r>
      <w:r w:rsidR="00C71BAF" w:rsidRPr="0051061E">
        <w:rPr>
          <w:rFonts w:ascii="Arial" w:hAnsi="Arial" w:cs="Arial"/>
          <w:b/>
          <w:u w:val="single"/>
        </w:rPr>
        <w:t xml:space="preserve">téma </w:t>
      </w:r>
      <w:proofErr w:type="gramStart"/>
      <w:r w:rsidRPr="0051061E">
        <w:rPr>
          <w:rFonts w:ascii="Arial" w:hAnsi="Arial" w:cs="Arial"/>
          <w:b/>
          <w:u w:val="single"/>
        </w:rPr>
        <w:t>STR</w:t>
      </w:r>
      <w:r w:rsidRPr="0051061E">
        <w:rPr>
          <w:rFonts w:ascii="Arial" w:hAnsi="Arial" w:cs="Arial"/>
        </w:rPr>
        <w:t xml:space="preserve"> </w:t>
      </w:r>
      <w:r w:rsidR="0051061E">
        <w:rPr>
          <w:rFonts w:ascii="Arial" w:hAnsi="Arial" w:cs="Arial"/>
        </w:rPr>
        <w:t xml:space="preserve"> /</w:t>
      </w:r>
      <w:r w:rsidR="004052BD">
        <w:rPr>
          <w:rFonts w:ascii="Arial" w:hAnsi="Arial" w:cs="Arial"/>
        </w:rPr>
        <w:t xml:space="preserve"> </w:t>
      </w:r>
      <w:r w:rsidR="00F62D17">
        <w:rPr>
          <w:rFonts w:ascii="Arial" w:hAnsi="Arial" w:cs="Arial"/>
        </w:rPr>
        <w:t>které</w:t>
      </w:r>
      <w:proofErr w:type="gramEnd"/>
      <w:r w:rsidR="00F62D17">
        <w:rPr>
          <w:rFonts w:ascii="Arial" w:hAnsi="Arial" w:cs="Arial"/>
        </w:rPr>
        <w:t xml:space="preserve"> </w:t>
      </w:r>
      <w:r w:rsidR="00B23209" w:rsidRPr="0051061E">
        <w:rPr>
          <w:rFonts w:ascii="Arial" w:hAnsi="Arial" w:cs="Arial"/>
        </w:rPr>
        <w:t>v uplynulých 2 letech nebylo</w:t>
      </w:r>
      <w:r w:rsidR="00F62D17">
        <w:rPr>
          <w:rFonts w:ascii="Arial" w:hAnsi="Arial" w:cs="Arial"/>
        </w:rPr>
        <w:t xml:space="preserve"> na programu u3v na FJFI</w:t>
      </w:r>
    </w:p>
    <w:p w:rsidR="00A37FF2" w:rsidRPr="0051061E" w:rsidRDefault="00A37FF2" w:rsidP="0051061E">
      <w:pPr>
        <w:spacing w:after="0"/>
        <w:rPr>
          <w:rFonts w:ascii="Arial" w:hAnsi="Arial" w:cs="Arial"/>
        </w:rPr>
      </w:pPr>
    </w:p>
    <w:p w:rsidR="00BE4FA8" w:rsidRDefault="00886282" w:rsidP="00BE4FA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časté</w:t>
      </w:r>
      <w:r w:rsidR="00041E78">
        <w:rPr>
          <w:rFonts w:ascii="Arial" w:hAnsi="Arial" w:cs="Arial"/>
        </w:rPr>
        <w:t xml:space="preserve"> absence na </w:t>
      </w:r>
      <w:r w:rsidR="0091388A">
        <w:rPr>
          <w:rFonts w:ascii="Arial" w:hAnsi="Arial" w:cs="Arial"/>
        </w:rPr>
        <w:t xml:space="preserve">pravidelném </w:t>
      </w:r>
      <w:r w:rsidR="00041E78">
        <w:rPr>
          <w:rFonts w:ascii="Arial" w:hAnsi="Arial" w:cs="Arial"/>
        </w:rPr>
        <w:t>čtvrtečním programu</w:t>
      </w:r>
      <w:r w:rsidR="008934B7">
        <w:rPr>
          <w:rFonts w:ascii="Arial" w:hAnsi="Arial" w:cs="Arial"/>
        </w:rPr>
        <w:t xml:space="preserve"> u3v</w:t>
      </w:r>
      <w:r w:rsidR="000114DD">
        <w:rPr>
          <w:rFonts w:ascii="Arial" w:hAnsi="Arial" w:cs="Arial"/>
        </w:rPr>
        <w:t>;</w:t>
      </w:r>
      <w:r w:rsidR="00093F79">
        <w:rPr>
          <w:rFonts w:ascii="Arial" w:hAnsi="Arial" w:cs="Arial"/>
        </w:rPr>
        <w:t xml:space="preserve"> </w:t>
      </w:r>
      <w:proofErr w:type="gramStart"/>
      <w:r w:rsidR="0051061E" w:rsidRPr="0051061E">
        <w:rPr>
          <w:rFonts w:ascii="Arial" w:hAnsi="Arial" w:cs="Arial"/>
          <w:color w:val="00B050"/>
        </w:rPr>
        <w:t>nic</w:t>
      </w:r>
      <w:r w:rsidR="0051061E">
        <w:rPr>
          <w:rFonts w:ascii="Arial" w:hAnsi="Arial" w:cs="Arial"/>
          <w:color w:val="00B050"/>
        </w:rPr>
        <w:t>méně</w:t>
      </w:r>
      <w:proofErr w:type="gramEnd"/>
      <w:r w:rsidR="0051061E">
        <w:rPr>
          <w:rFonts w:ascii="Arial" w:hAnsi="Arial" w:cs="Arial"/>
          <w:color w:val="00B050"/>
        </w:rPr>
        <w:t xml:space="preserve"> </w:t>
      </w:r>
      <w:r w:rsidR="00EF374E">
        <w:rPr>
          <w:rFonts w:ascii="Arial" w:hAnsi="Arial" w:cs="Arial"/>
          <w:color w:val="00B050"/>
        </w:rPr>
        <w:t xml:space="preserve">- </w:t>
      </w:r>
      <w:proofErr w:type="gramStart"/>
      <w:r w:rsidR="00093F79" w:rsidRPr="000114DD">
        <w:rPr>
          <w:rFonts w:ascii="Arial" w:hAnsi="Arial" w:cs="Arial"/>
          <w:color w:val="00B050"/>
        </w:rPr>
        <w:t>ve</w:t>
      </w:r>
      <w:proofErr w:type="gramEnd"/>
      <w:r w:rsidR="00093F79" w:rsidRPr="000114DD">
        <w:rPr>
          <w:rFonts w:ascii="Arial" w:hAnsi="Arial" w:cs="Arial"/>
          <w:color w:val="00B050"/>
        </w:rPr>
        <w:t xml:space="preserve"> vybraném tématu existují styčné body</w:t>
      </w:r>
      <w:r w:rsidR="000114DD" w:rsidRPr="000114DD">
        <w:rPr>
          <w:rFonts w:ascii="Arial" w:hAnsi="Arial" w:cs="Arial"/>
          <w:color w:val="00B050"/>
        </w:rPr>
        <w:t xml:space="preserve"> s</w:t>
      </w:r>
      <w:r w:rsidR="00BB59E1">
        <w:rPr>
          <w:rFonts w:ascii="Arial" w:hAnsi="Arial" w:cs="Arial"/>
          <w:color w:val="00B050"/>
        </w:rPr>
        <w:t xml:space="preserve"> aktuálními </w:t>
      </w:r>
      <w:r w:rsidR="000114DD" w:rsidRPr="000114DD">
        <w:rPr>
          <w:rFonts w:ascii="Arial" w:hAnsi="Arial" w:cs="Arial"/>
          <w:color w:val="00B050"/>
        </w:rPr>
        <w:t>laboratorními úlohami:</w:t>
      </w:r>
      <w:r w:rsidR="00B23209">
        <w:rPr>
          <w:rFonts w:ascii="Arial" w:hAnsi="Arial" w:cs="Arial"/>
          <w:color w:val="00B050"/>
        </w:rPr>
        <w:t xml:space="preserve"> „Měrný náboj</w:t>
      </w:r>
      <w:r w:rsidR="00093F79" w:rsidRPr="000114DD">
        <w:rPr>
          <w:rFonts w:ascii="Arial" w:hAnsi="Arial" w:cs="Arial"/>
          <w:color w:val="00B050"/>
        </w:rPr>
        <w:t xml:space="preserve"> elektronu“, „</w:t>
      </w:r>
      <w:proofErr w:type="spellStart"/>
      <w:r w:rsidR="00093F79" w:rsidRPr="000114DD">
        <w:rPr>
          <w:rFonts w:ascii="Arial" w:hAnsi="Arial" w:cs="Arial"/>
          <w:color w:val="00B050"/>
        </w:rPr>
        <w:t>Balmerova</w:t>
      </w:r>
      <w:proofErr w:type="spellEnd"/>
      <w:r w:rsidR="00093F79" w:rsidRPr="000114DD">
        <w:rPr>
          <w:rFonts w:ascii="Arial" w:hAnsi="Arial" w:cs="Arial"/>
          <w:color w:val="00B050"/>
        </w:rPr>
        <w:t xml:space="preserve"> série atomu vodíku“, „</w:t>
      </w:r>
      <w:r w:rsidR="000114DD" w:rsidRPr="000114DD">
        <w:rPr>
          <w:rFonts w:ascii="Arial" w:hAnsi="Arial" w:cs="Arial"/>
          <w:color w:val="00B050"/>
        </w:rPr>
        <w:t>Gama spektrometrie“</w:t>
      </w:r>
    </w:p>
    <w:p w:rsidR="00C77054" w:rsidRDefault="00C77054" w:rsidP="00BE4FA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přednáška p. doc</w:t>
      </w:r>
      <w:r w:rsidR="00B01A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Krtouše</w:t>
      </w:r>
      <w:proofErr w:type="spellEnd"/>
      <w:r>
        <w:rPr>
          <w:rFonts w:ascii="Arial" w:hAnsi="Arial" w:cs="Arial"/>
        </w:rPr>
        <w:t xml:space="preserve"> na MFF UK na jaře 2013</w:t>
      </w:r>
      <w:r w:rsidR="00FD2E76">
        <w:rPr>
          <w:rFonts w:ascii="Arial" w:hAnsi="Arial" w:cs="Arial"/>
        </w:rPr>
        <w:t xml:space="preserve"> / ∆l, ∆t</w:t>
      </w:r>
      <w:r w:rsidR="00D75116">
        <w:rPr>
          <w:rFonts w:ascii="Arial" w:hAnsi="Arial" w:cs="Arial"/>
        </w:rPr>
        <w:t xml:space="preserve"> </w:t>
      </w:r>
    </w:p>
    <w:p w:rsidR="002A6710" w:rsidRDefault="002A6710" w:rsidP="00BE4FA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snaha přiblížit se pochopení STR</w:t>
      </w:r>
      <w:r w:rsidR="00E043EF">
        <w:rPr>
          <w:rFonts w:ascii="Arial" w:hAnsi="Arial" w:cs="Arial"/>
        </w:rPr>
        <w:t xml:space="preserve">/OTR pomocí ZLR (p. doc. </w:t>
      </w:r>
      <w:proofErr w:type="spellStart"/>
      <w:proofErr w:type="gramStart"/>
      <w:r w:rsidR="00E043EF">
        <w:rPr>
          <w:rFonts w:ascii="Arial" w:hAnsi="Arial" w:cs="Arial"/>
        </w:rPr>
        <w:t>Štoll</w:t>
      </w:r>
      <w:proofErr w:type="spellEnd"/>
      <w:r w:rsidR="00E043EF">
        <w:rPr>
          <w:rFonts w:ascii="Arial" w:hAnsi="Arial" w:cs="Arial"/>
        </w:rPr>
        <w:t>...)</w:t>
      </w:r>
      <w:proofErr w:type="gramEnd"/>
    </w:p>
    <w:p w:rsidR="00C77054" w:rsidRDefault="00C77054" w:rsidP="00C77054">
      <w:pPr>
        <w:spacing w:after="0"/>
        <w:rPr>
          <w:rFonts w:ascii="Arial" w:hAnsi="Arial" w:cs="Arial"/>
        </w:rPr>
      </w:pPr>
    </w:p>
    <w:p w:rsidR="00C77054" w:rsidRDefault="00C77054" w:rsidP="00C033FE">
      <w:pPr>
        <w:pStyle w:val="Odstavecseseznamem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D4594D">
        <w:rPr>
          <w:rFonts w:ascii="Arial" w:hAnsi="Arial" w:cs="Arial"/>
          <w:b/>
          <w:u w:val="single"/>
        </w:rPr>
        <w:t>Přednáška o STR na MFF UK</w:t>
      </w:r>
    </w:p>
    <w:p w:rsidR="00C033FE" w:rsidRPr="00C033FE" w:rsidRDefault="00C033FE" w:rsidP="00C033FE">
      <w:pPr>
        <w:pStyle w:val="Odstavecseseznamem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C77054" w:rsidRPr="00D4594D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Asi před </w:t>
      </w:r>
      <w:r>
        <w:rPr>
          <w:rFonts w:ascii="Arial" w:hAnsi="Arial" w:cs="Arial"/>
        </w:rPr>
        <w:t>čtyř</w:t>
      </w:r>
      <w:r w:rsidRPr="00D4594D">
        <w:rPr>
          <w:rFonts w:ascii="Arial" w:hAnsi="Arial" w:cs="Arial"/>
        </w:rPr>
        <w:t xml:space="preserve">mi roky jsem </w:t>
      </w:r>
      <w:r w:rsidRPr="007F476D">
        <w:rPr>
          <w:rFonts w:ascii="Arial" w:hAnsi="Arial" w:cs="Arial"/>
        </w:rPr>
        <w:t xml:space="preserve">se zúčastnil přednášky </w:t>
      </w:r>
      <w:r w:rsidR="00560789">
        <w:rPr>
          <w:rFonts w:ascii="Arial" w:hAnsi="Arial" w:cs="Arial"/>
        </w:rPr>
        <w:t xml:space="preserve">o STR a </w:t>
      </w:r>
      <w:r w:rsidRPr="00D4594D">
        <w:rPr>
          <w:rFonts w:ascii="Arial" w:hAnsi="Arial" w:cs="Arial"/>
        </w:rPr>
        <w:t>OTR na MFF UK.</w:t>
      </w:r>
    </w:p>
    <w:p w:rsidR="00BD646E" w:rsidRPr="00AF36FB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  <w:color w:val="00B050"/>
        </w:rPr>
      </w:pPr>
      <w:r w:rsidRPr="00D4594D">
        <w:rPr>
          <w:rFonts w:ascii="Arial" w:hAnsi="Arial" w:cs="Arial"/>
        </w:rPr>
        <w:t xml:space="preserve">Přednášející zmínil i často citovaný příklad týkající se relativistické </w:t>
      </w:r>
      <w:r w:rsidRPr="00BD646E">
        <w:rPr>
          <w:rFonts w:ascii="Arial" w:hAnsi="Arial" w:cs="Arial"/>
          <w:u w:val="single"/>
        </w:rPr>
        <w:t>dilatace času</w:t>
      </w:r>
      <w:r w:rsidRPr="00D4594D">
        <w:rPr>
          <w:rFonts w:ascii="Arial" w:hAnsi="Arial" w:cs="Arial"/>
        </w:rPr>
        <w:t xml:space="preserve">, tzv. paradox </w:t>
      </w:r>
      <w:r w:rsidRPr="00AC1793">
        <w:rPr>
          <w:rFonts w:ascii="Arial" w:hAnsi="Arial" w:cs="Arial"/>
        </w:rPr>
        <w:t>dvojčat</w:t>
      </w:r>
      <w:r w:rsidR="00EC4342" w:rsidRPr="00AC1793">
        <w:rPr>
          <w:rFonts w:ascii="Arial" w:hAnsi="Arial" w:cs="Arial"/>
        </w:rPr>
        <w:t xml:space="preserve"> </w:t>
      </w:r>
      <w:r w:rsidR="00F62D17" w:rsidRPr="00997028">
        <w:rPr>
          <w:rFonts w:ascii="Arial" w:hAnsi="Arial" w:cs="Arial"/>
        </w:rPr>
        <w:t>/</w:t>
      </w:r>
      <w:r w:rsidR="00BD646E" w:rsidRPr="00997028">
        <w:rPr>
          <w:rFonts w:ascii="Arial" w:hAnsi="Arial" w:cs="Arial"/>
        </w:rPr>
        <w:t xml:space="preserve"> </w:t>
      </w:r>
      <w:r w:rsidR="00EC4342" w:rsidRPr="00997028">
        <w:rPr>
          <w:rFonts w:ascii="Arial" w:hAnsi="Arial" w:cs="Arial"/>
          <w:i/>
        </w:rPr>
        <w:t>paradox to</w:t>
      </w:r>
      <w:r w:rsidR="00B022DA" w:rsidRPr="00997028">
        <w:rPr>
          <w:rFonts w:ascii="Arial" w:hAnsi="Arial" w:cs="Arial"/>
          <w:i/>
        </w:rPr>
        <w:t>, jak známo,</w:t>
      </w:r>
      <w:r w:rsidR="00FE06FD" w:rsidRPr="00997028">
        <w:rPr>
          <w:rFonts w:ascii="Arial" w:hAnsi="Arial" w:cs="Arial"/>
          <w:i/>
        </w:rPr>
        <w:t xml:space="preserve"> </w:t>
      </w:r>
      <w:r w:rsidR="00EC4342" w:rsidRPr="00997028">
        <w:rPr>
          <w:rFonts w:ascii="Arial" w:hAnsi="Arial" w:cs="Arial"/>
          <w:i/>
        </w:rPr>
        <w:t>není, protože situace není symetrická</w:t>
      </w:r>
      <w:r w:rsidR="00E20DC9" w:rsidRPr="00997028">
        <w:rPr>
          <w:rFonts w:ascii="Arial" w:hAnsi="Arial" w:cs="Arial"/>
        </w:rPr>
        <w:t xml:space="preserve"> :-)</w:t>
      </w:r>
    </w:p>
    <w:p w:rsidR="00C77054" w:rsidRPr="00D4594D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V následné diskusi jsem se zeptal, proč cestující dvojče, které se vrací </w:t>
      </w:r>
      <w:r>
        <w:rPr>
          <w:rFonts w:ascii="Arial" w:hAnsi="Arial" w:cs="Arial"/>
        </w:rPr>
        <w:t xml:space="preserve">relativně mladší vůči svému </w:t>
      </w:r>
      <w:r w:rsidRPr="00D4594D">
        <w:rPr>
          <w:rFonts w:ascii="Arial" w:hAnsi="Arial" w:cs="Arial"/>
        </w:rPr>
        <w:t>doma čekající</w:t>
      </w:r>
      <w:r>
        <w:rPr>
          <w:rFonts w:ascii="Arial" w:hAnsi="Arial" w:cs="Arial"/>
        </w:rPr>
        <w:t>mu</w:t>
      </w:r>
      <w:r w:rsidRPr="00D4594D">
        <w:rPr>
          <w:rFonts w:ascii="Arial" w:hAnsi="Arial" w:cs="Arial"/>
        </w:rPr>
        <w:t xml:space="preserve"> sourozenc</w:t>
      </w:r>
      <w:r>
        <w:rPr>
          <w:rFonts w:ascii="Arial" w:hAnsi="Arial" w:cs="Arial"/>
        </w:rPr>
        <w:t>i</w:t>
      </w:r>
      <w:r w:rsidRPr="00D4594D">
        <w:rPr>
          <w:rFonts w:ascii="Arial" w:hAnsi="Arial" w:cs="Arial"/>
        </w:rPr>
        <w:t xml:space="preserve"> (tento důsledek dilatace času je uznávaným faktem), nebude také trvale deformováno v důsledku </w:t>
      </w:r>
      <w:r w:rsidRPr="00BD646E">
        <w:rPr>
          <w:rFonts w:ascii="Arial" w:hAnsi="Arial" w:cs="Arial"/>
          <w:u w:val="single"/>
        </w:rPr>
        <w:t>kontrakce délky</w:t>
      </w:r>
      <w:r w:rsidRPr="00D4594D">
        <w:rPr>
          <w:rFonts w:ascii="Arial" w:hAnsi="Arial" w:cs="Arial"/>
        </w:rPr>
        <w:t xml:space="preserve">, když jejich účinky jsou kvantitativně </w:t>
      </w:r>
      <w:r>
        <w:rPr>
          <w:rFonts w:ascii="Arial" w:hAnsi="Arial" w:cs="Arial"/>
        </w:rPr>
        <w:t>dá</w:t>
      </w:r>
      <w:r w:rsidRPr="00D4594D">
        <w:rPr>
          <w:rFonts w:ascii="Arial" w:hAnsi="Arial" w:cs="Arial"/>
        </w:rPr>
        <w:t xml:space="preserve">ny týmž Lorentzovým </w:t>
      </w:r>
      <w:r>
        <w:rPr>
          <w:rFonts w:ascii="Arial" w:hAnsi="Arial" w:cs="Arial"/>
        </w:rPr>
        <w:t xml:space="preserve">činitelem </w:t>
      </w:r>
      <m:oMath>
        <m:r>
          <w:rPr>
            <w:rFonts w:ascii="Cambria Math" w:hAnsi="Cambria Math" w:cs="Arial"/>
          </w:rPr>
          <m:t>γ</m:t>
        </m:r>
      </m:oMath>
      <w:r>
        <w:rPr>
          <w:rFonts w:ascii="Arial" w:eastAsiaTheme="minorEastAsia" w:hAnsi="Arial" w:cs="Arial"/>
        </w:rPr>
        <w:t>, kde</w:t>
      </w:r>
    </w:p>
    <w:p w:rsidR="00BD646E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eastAsiaTheme="minorEastAsia" w:hAnsi="Arial" w:cs="Arial"/>
        </w:rPr>
        <w:tab/>
      </w:r>
      <w:r w:rsidRPr="00D4594D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D4594D"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</w:rPr>
          <m:t>γ=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 w:cs="Arial"/>
              </w:rPr>
              <m:t xml:space="preserve"> </m:t>
            </m:r>
          </m:e>
        </m:rad>
      </m:oMath>
      <w:r w:rsidRPr="00D4594D">
        <w:rPr>
          <w:rFonts w:ascii="Arial" w:hAnsi="Arial" w:cs="Arial"/>
        </w:rPr>
        <w:t xml:space="preserve">, </w:t>
      </w:r>
    </w:p>
    <w:p w:rsidR="00C77054" w:rsidRPr="00BA43C4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  <w:color w:val="C00000"/>
        </w:rPr>
      </w:pPr>
      <w:r w:rsidRPr="00D4594D">
        <w:rPr>
          <w:rFonts w:ascii="Arial" w:hAnsi="Arial" w:cs="Arial"/>
        </w:rPr>
        <w:lastRenderedPageBreak/>
        <w:t xml:space="preserve">i když v jednom případě dělením a ve druhém případě násobením tímto koeficientem. Odpověď zněla přibližně </w:t>
      </w:r>
      <w:r w:rsidRPr="00997028">
        <w:rPr>
          <w:rFonts w:ascii="Arial" w:hAnsi="Arial" w:cs="Arial"/>
        </w:rPr>
        <w:t>–</w:t>
      </w:r>
      <w:r w:rsidRPr="00997028">
        <w:rPr>
          <w:rFonts w:ascii="Arial" w:hAnsi="Arial" w:cs="Arial"/>
          <w:color w:val="00B050"/>
        </w:rPr>
        <w:t xml:space="preserve"> „oba jevy jsou odlišné a nelze je takto spolu srovnávat“ </w:t>
      </w:r>
      <w:r w:rsidRPr="00D4594D">
        <w:rPr>
          <w:rFonts w:ascii="Arial" w:hAnsi="Arial" w:cs="Arial"/>
        </w:rPr>
        <w:t xml:space="preserve">- víc </w:t>
      </w:r>
      <w:r>
        <w:rPr>
          <w:rFonts w:ascii="Arial" w:hAnsi="Arial" w:cs="Arial"/>
        </w:rPr>
        <w:t xml:space="preserve">už </w:t>
      </w:r>
      <w:r w:rsidRPr="00D4594D">
        <w:rPr>
          <w:rFonts w:ascii="Arial" w:hAnsi="Arial" w:cs="Arial"/>
        </w:rPr>
        <w:t xml:space="preserve">nic...odpověď tedy poněkud </w:t>
      </w:r>
      <w:proofErr w:type="gramStart"/>
      <w:r>
        <w:rPr>
          <w:rFonts w:ascii="Arial" w:hAnsi="Arial" w:cs="Arial"/>
        </w:rPr>
        <w:t>lakonic</w:t>
      </w:r>
      <w:r w:rsidR="0022226B">
        <w:rPr>
          <w:rFonts w:ascii="Arial" w:hAnsi="Arial" w:cs="Arial"/>
        </w:rPr>
        <w:t>ká</w:t>
      </w:r>
      <w:r w:rsidRPr="00D4594D">
        <w:rPr>
          <w:rFonts w:ascii="Arial" w:hAnsi="Arial" w:cs="Arial"/>
        </w:rPr>
        <w:t>..</w:t>
      </w:r>
      <w:proofErr w:type="gramEnd"/>
      <w:r w:rsidR="00BA43C4">
        <w:rPr>
          <w:rFonts w:ascii="Arial" w:hAnsi="Arial" w:cs="Arial"/>
        </w:rPr>
        <w:t xml:space="preserve"> </w:t>
      </w:r>
    </w:p>
    <w:p w:rsidR="00C77054" w:rsidRPr="00D4594D" w:rsidRDefault="001451D1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Odpověď přednášejícího </w:t>
      </w:r>
      <w:r w:rsidRPr="00D4594D">
        <w:rPr>
          <w:rFonts w:ascii="Arial" w:hAnsi="Arial" w:cs="Arial"/>
        </w:rPr>
        <w:t xml:space="preserve">mě </w:t>
      </w:r>
      <w:r w:rsidR="00E20DC9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>i</w:t>
      </w:r>
      <w:r w:rsidR="00C77054" w:rsidRPr="00D4594D">
        <w:rPr>
          <w:rFonts w:ascii="Arial" w:hAnsi="Arial" w:cs="Arial"/>
        </w:rPr>
        <w:t>nspirovala k</w:t>
      </w:r>
      <w:r w:rsidR="00CE31C8">
        <w:rPr>
          <w:rFonts w:ascii="Arial" w:hAnsi="Arial" w:cs="Arial"/>
        </w:rPr>
        <w:t xml:space="preserve"> dalšímu </w:t>
      </w:r>
      <w:r w:rsidR="00947572">
        <w:rPr>
          <w:rFonts w:ascii="Arial" w:hAnsi="Arial" w:cs="Arial"/>
        </w:rPr>
        <w:t>„bá</w:t>
      </w:r>
      <w:r w:rsidR="00CE31C8">
        <w:rPr>
          <w:rFonts w:ascii="Arial" w:hAnsi="Arial" w:cs="Arial"/>
        </w:rPr>
        <w:t>dání</w:t>
      </w:r>
      <w:r w:rsidR="00947572">
        <w:rPr>
          <w:rFonts w:ascii="Arial" w:hAnsi="Arial" w:cs="Arial"/>
        </w:rPr>
        <w:t>“</w:t>
      </w:r>
      <w:r w:rsidR="00E20DC9">
        <w:rPr>
          <w:rFonts w:ascii="Arial" w:hAnsi="Arial" w:cs="Arial"/>
        </w:rPr>
        <w:t>, které bylo</w:t>
      </w:r>
      <w:r w:rsidR="00BB59E1">
        <w:rPr>
          <w:rFonts w:ascii="Arial" w:hAnsi="Arial" w:cs="Arial"/>
        </w:rPr>
        <w:t xml:space="preserve"> docela </w:t>
      </w:r>
      <w:proofErr w:type="gramStart"/>
      <w:r w:rsidR="00BB59E1">
        <w:rPr>
          <w:rFonts w:ascii="Arial" w:hAnsi="Arial" w:cs="Arial"/>
        </w:rPr>
        <w:t>zábavné</w:t>
      </w:r>
      <w:r w:rsidR="00C77054">
        <w:rPr>
          <w:rFonts w:ascii="Arial" w:hAnsi="Arial" w:cs="Arial"/>
        </w:rPr>
        <w:t>.</w:t>
      </w:r>
      <w:r w:rsidR="00BB59E1">
        <w:rPr>
          <w:rFonts w:ascii="Arial" w:hAnsi="Arial" w:cs="Arial"/>
        </w:rPr>
        <w:t>..</w:t>
      </w:r>
      <w:r w:rsidR="00AF36FB">
        <w:rPr>
          <w:rFonts w:ascii="Arial" w:hAnsi="Arial" w:cs="Arial"/>
        </w:rPr>
        <w:t xml:space="preserve"> </w:t>
      </w:r>
      <w:r w:rsidR="00AF36FB" w:rsidRPr="00997028">
        <w:rPr>
          <w:rFonts w:ascii="Arial" w:hAnsi="Arial" w:cs="Arial"/>
        </w:rPr>
        <w:t>(</w:t>
      </w:r>
      <w:r w:rsidR="00F8259F" w:rsidRPr="00997028">
        <w:rPr>
          <w:rFonts w:ascii="Arial" w:hAnsi="Arial" w:cs="Arial"/>
        </w:rPr>
        <w:t>např.</w:t>
      </w:r>
      <w:proofErr w:type="gramEnd"/>
      <w:r w:rsidR="00F8259F" w:rsidRPr="00997028">
        <w:rPr>
          <w:rFonts w:ascii="Arial" w:hAnsi="Arial" w:cs="Arial"/>
        </w:rPr>
        <w:t xml:space="preserve">: </w:t>
      </w:r>
      <w:r w:rsidR="00AF36FB" w:rsidRPr="00997028">
        <w:rPr>
          <w:rFonts w:ascii="Arial" w:hAnsi="Arial" w:cs="Arial"/>
        </w:rPr>
        <w:t xml:space="preserve">čím se </w:t>
      </w:r>
      <w:r w:rsidR="00C33C2B" w:rsidRPr="00997028">
        <w:rPr>
          <w:rFonts w:ascii="Arial" w:hAnsi="Arial" w:cs="Arial"/>
        </w:rPr>
        <w:t xml:space="preserve">tedy </w:t>
      </w:r>
      <w:r w:rsidR="00AF36FB" w:rsidRPr="00997028">
        <w:rPr>
          <w:rFonts w:ascii="Arial" w:hAnsi="Arial" w:cs="Arial"/>
        </w:rPr>
        <w:t>principiálně liší ∆t od ∆l?)</w:t>
      </w:r>
    </w:p>
    <w:p w:rsidR="006569E2" w:rsidRDefault="006569E2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</w:p>
    <w:p w:rsidR="00C77054" w:rsidRPr="00D4594D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Pokusil jsem se nejprve ujasnit si </w:t>
      </w:r>
      <w:r w:rsidRPr="00997028">
        <w:rPr>
          <w:rFonts w:ascii="Arial" w:hAnsi="Arial" w:cs="Arial"/>
          <w:color w:val="00B050"/>
        </w:rPr>
        <w:t>pojem „času“</w:t>
      </w:r>
      <w:r w:rsidRPr="00D4594D">
        <w:rPr>
          <w:rFonts w:ascii="Arial" w:hAnsi="Arial" w:cs="Arial"/>
        </w:rPr>
        <w:t>. Zjistil jsem však záhy, že to nebude snadné, cituji např.:</w:t>
      </w:r>
    </w:p>
    <w:p w:rsidR="00C77054" w:rsidRPr="00B01036" w:rsidRDefault="00C77054" w:rsidP="00C77054">
      <w:pPr>
        <w:pStyle w:val="Odstavecseseznamem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C77054" w:rsidRPr="00D4594D" w:rsidRDefault="00C77054" w:rsidP="00C77054">
      <w:pPr>
        <w:spacing w:after="0"/>
        <w:ind w:left="284"/>
        <w:rPr>
          <w:rFonts w:ascii="Arial" w:hAnsi="Arial" w:cs="Arial"/>
          <w:i/>
          <w:u w:val="single"/>
        </w:rPr>
      </w:pPr>
      <w:r w:rsidRPr="00D4594D">
        <w:rPr>
          <w:rFonts w:ascii="Arial" w:hAnsi="Arial" w:cs="Arial"/>
          <w:i/>
          <w:u w:val="single"/>
        </w:rPr>
        <w:t>R. Feynman: Přednášky z </w:t>
      </w:r>
      <w:proofErr w:type="gramStart"/>
      <w:r w:rsidRPr="00D4594D">
        <w:rPr>
          <w:rFonts w:ascii="Arial" w:hAnsi="Arial" w:cs="Arial"/>
          <w:i/>
          <w:u w:val="single"/>
        </w:rPr>
        <w:t>fyziky, 1.díl</w:t>
      </w:r>
      <w:proofErr w:type="gramEnd"/>
      <w:r w:rsidRPr="00D4594D">
        <w:rPr>
          <w:rFonts w:ascii="Arial" w:hAnsi="Arial" w:cs="Arial"/>
          <w:i/>
          <w:u w:val="single"/>
        </w:rPr>
        <w:t>, str. 65 a 216:</w:t>
      </w:r>
    </w:p>
    <w:p w:rsidR="00C77054" w:rsidRPr="0091388A" w:rsidRDefault="00C77054" w:rsidP="0091388A">
      <w:pPr>
        <w:pStyle w:val="Odstavecseseznamem"/>
        <w:numPr>
          <w:ilvl w:val="0"/>
          <w:numId w:val="48"/>
        </w:numPr>
        <w:spacing w:after="0"/>
        <w:ind w:left="851"/>
        <w:rPr>
          <w:rFonts w:ascii="Arial" w:hAnsi="Arial" w:cs="Arial"/>
          <w:i/>
        </w:rPr>
      </w:pPr>
      <w:r w:rsidRPr="0091388A">
        <w:rPr>
          <w:rFonts w:ascii="Arial" w:hAnsi="Arial" w:cs="Arial"/>
          <w:i/>
        </w:rPr>
        <w:t>„</w:t>
      </w:r>
      <w:r w:rsidR="0091388A">
        <w:rPr>
          <w:rFonts w:ascii="Arial" w:hAnsi="Arial" w:cs="Arial"/>
          <w:i/>
        </w:rPr>
        <w:t>...z</w:t>
      </w:r>
      <w:r w:rsidRPr="0091388A">
        <w:rPr>
          <w:rFonts w:ascii="Arial" w:hAnsi="Arial" w:cs="Arial"/>
          <w:i/>
        </w:rPr>
        <w:t xml:space="preserve">pomalování hodin v pohybujícím se systému je velmi zvláštní </w:t>
      </w:r>
      <w:proofErr w:type="gramStart"/>
      <w:r w:rsidRPr="0091388A">
        <w:rPr>
          <w:rFonts w:ascii="Arial" w:hAnsi="Arial" w:cs="Arial"/>
          <w:i/>
        </w:rPr>
        <w:t>jev ...</w:t>
      </w:r>
      <w:proofErr w:type="gramEnd"/>
    </w:p>
    <w:p w:rsidR="00C77054" w:rsidRPr="00D4594D" w:rsidRDefault="00C77054" w:rsidP="00C77054">
      <w:pPr>
        <w:pStyle w:val="Odstavecseseznamem"/>
        <w:numPr>
          <w:ilvl w:val="0"/>
          <w:numId w:val="2"/>
        </w:numPr>
        <w:spacing w:after="0"/>
        <w:ind w:left="851"/>
        <w:rPr>
          <w:rFonts w:ascii="Arial" w:hAnsi="Arial" w:cs="Arial"/>
          <w:i/>
        </w:rPr>
      </w:pPr>
      <w:r w:rsidRPr="00D4594D">
        <w:rPr>
          <w:rFonts w:ascii="Arial" w:hAnsi="Arial" w:cs="Arial"/>
          <w:i/>
        </w:rPr>
        <w:t xml:space="preserve">co chápeme jako čas? Bylo by krásné, kdyby se nám podařilo najít dobrou definici </w:t>
      </w:r>
      <w:proofErr w:type="gramStart"/>
      <w:r w:rsidRPr="00D4594D">
        <w:rPr>
          <w:rFonts w:ascii="Arial" w:hAnsi="Arial" w:cs="Arial"/>
          <w:i/>
        </w:rPr>
        <w:t>času</w:t>
      </w:r>
      <w:r>
        <w:rPr>
          <w:rFonts w:ascii="Arial" w:hAnsi="Arial" w:cs="Arial"/>
          <w:i/>
        </w:rPr>
        <w:t xml:space="preserve"> </w:t>
      </w:r>
      <w:r w:rsidRPr="00D4594D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.</w:t>
      </w:r>
      <w:proofErr w:type="gramEnd"/>
    </w:p>
    <w:p w:rsidR="00C77054" w:rsidRPr="00997028" w:rsidRDefault="00C77054" w:rsidP="00C77054">
      <w:pPr>
        <w:pStyle w:val="Odstavecseseznamem"/>
        <w:numPr>
          <w:ilvl w:val="0"/>
          <w:numId w:val="2"/>
        </w:numPr>
        <w:ind w:left="851"/>
        <w:rPr>
          <w:rFonts w:ascii="Arial" w:hAnsi="Arial" w:cs="Arial"/>
          <w:i/>
          <w:color w:val="00B050"/>
        </w:rPr>
      </w:pPr>
      <w:r w:rsidRPr="00997028">
        <w:rPr>
          <w:rFonts w:ascii="Arial" w:hAnsi="Arial" w:cs="Arial"/>
          <w:i/>
          <w:color w:val="00B050"/>
        </w:rPr>
        <w:t xml:space="preserve">čas je jednou z těch věcí, které pravděpodobně nemůžeme </w:t>
      </w:r>
      <w:proofErr w:type="gramStart"/>
      <w:r w:rsidRPr="00997028">
        <w:rPr>
          <w:rFonts w:ascii="Arial" w:hAnsi="Arial" w:cs="Arial"/>
          <w:i/>
          <w:color w:val="00B050"/>
        </w:rPr>
        <w:t>definovat ...</w:t>
      </w:r>
      <w:proofErr w:type="gramEnd"/>
    </w:p>
    <w:p w:rsidR="00C77054" w:rsidRPr="00997028" w:rsidRDefault="00C77054" w:rsidP="00C77054">
      <w:pPr>
        <w:pStyle w:val="Odstavecseseznamem"/>
        <w:numPr>
          <w:ilvl w:val="0"/>
          <w:numId w:val="2"/>
        </w:numPr>
        <w:ind w:left="851"/>
        <w:rPr>
          <w:rFonts w:ascii="Arial" w:hAnsi="Arial" w:cs="Arial"/>
          <w:i/>
          <w:color w:val="00B050"/>
        </w:rPr>
      </w:pPr>
      <w:r w:rsidRPr="00997028">
        <w:rPr>
          <w:rFonts w:ascii="Arial" w:hAnsi="Arial" w:cs="Arial"/>
          <w:i/>
          <w:color w:val="00B050"/>
        </w:rPr>
        <w:t>skutečně důležité však není to, jak čas definujeme, ale jak ho měříme.“</w:t>
      </w:r>
    </w:p>
    <w:p w:rsidR="00C77054" w:rsidRDefault="00C77054" w:rsidP="00C77054">
      <w:pPr>
        <w:spacing w:after="0"/>
        <w:ind w:left="284"/>
        <w:rPr>
          <w:rFonts w:ascii="Arial" w:hAnsi="Arial" w:cs="Arial"/>
          <w:i/>
          <w:u w:val="single"/>
        </w:rPr>
      </w:pPr>
      <w:r w:rsidRPr="00D4594D">
        <w:rPr>
          <w:rFonts w:ascii="Arial" w:hAnsi="Arial" w:cs="Arial"/>
          <w:i/>
          <w:u w:val="single"/>
        </w:rPr>
        <w:t xml:space="preserve">Albert Einstein / v roce 1907:  </w:t>
      </w:r>
    </w:p>
    <w:p w:rsidR="00C77054" w:rsidRPr="00C033FE" w:rsidRDefault="00C77054" w:rsidP="00C77054">
      <w:pPr>
        <w:spacing w:after="0"/>
        <w:ind w:left="284"/>
        <w:rPr>
          <w:rFonts w:ascii="Arial" w:hAnsi="Arial" w:cs="Arial"/>
          <w:i/>
          <w:iCs/>
          <w:color w:val="C00000"/>
        </w:rPr>
      </w:pPr>
      <w:r w:rsidRPr="00D4594D">
        <w:rPr>
          <w:rFonts w:ascii="Arial" w:hAnsi="Arial" w:cs="Arial"/>
          <w:i/>
          <w:iCs/>
        </w:rPr>
        <w:t xml:space="preserve"> „Ukazuje se, že bylo jen třeba, pojem času dostatečně přesně vyjádřit. Bylo jen třeba pochopit, že Lorentzem zavedenou p</w:t>
      </w:r>
      <w:r>
        <w:rPr>
          <w:rFonts w:ascii="Arial" w:hAnsi="Arial" w:cs="Arial"/>
          <w:i/>
          <w:iCs/>
        </w:rPr>
        <w:t>omocnou veličinu ´místního času´</w:t>
      </w:r>
      <w:r w:rsidRPr="00D4594D">
        <w:rPr>
          <w:rFonts w:ascii="Arial" w:hAnsi="Arial" w:cs="Arial"/>
          <w:i/>
          <w:iCs/>
        </w:rPr>
        <w:t xml:space="preserve"> je možno považovat za čas jako takový.“</w:t>
      </w:r>
      <w:r w:rsidR="000B478A">
        <w:rPr>
          <w:rFonts w:ascii="Arial" w:hAnsi="Arial" w:cs="Arial"/>
          <w:i/>
          <w:iCs/>
        </w:rPr>
        <w:t xml:space="preserve">  </w:t>
      </w:r>
      <w:r w:rsidR="00C033FE" w:rsidRPr="00997028">
        <w:rPr>
          <w:rFonts w:ascii="Arial" w:hAnsi="Arial" w:cs="Arial"/>
          <w:i/>
          <w:iCs/>
          <w:color w:val="00B050"/>
        </w:rPr>
        <w:t xml:space="preserve">(Lorentzův „skutečný“ čas </w:t>
      </w:r>
      <w:proofErr w:type="spellStart"/>
      <w:r w:rsidR="00C033FE" w:rsidRPr="00997028">
        <w:rPr>
          <w:rFonts w:ascii="Arial" w:hAnsi="Arial" w:cs="Arial"/>
          <w:i/>
          <w:iCs/>
          <w:color w:val="00B050"/>
        </w:rPr>
        <w:t>vers</w:t>
      </w:r>
      <w:proofErr w:type="spellEnd"/>
      <w:r w:rsidR="00C033FE" w:rsidRPr="00997028">
        <w:rPr>
          <w:rFonts w:ascii="Arial" w:hAnsi="Arial" w:cs="Arial"/>
          <w:i/>
          <w:iCs/>
          <w:color w:val="00B050"/>
        </w:rPr>
        <w:t xml:space="preserve">. „místní“ čas </w:t>
      </w:r>
      <w:r w:rsidR="000B478A" w:rsidRPr="00997028">
        <w:rPr>
          <w:rFonts w:ascii="Arial" w:hAnsi="Arial" w:cs="Arial"/>
          <w:i/>
          <w:iCs/>
          <w:color w:val="00B050"/>
        </w:rPr>
        <w:t>→</w:t>
      </w:r>
      <w:r w:rsidR="00C033FE" w:rsidRPr="00997028">
        <w:rPr>
          <w:rFonts w:ascii="Arial" w:hAnsi="Arial" w:cs="Arial"/>
          <w:i/>
          <w:iCs/>
          <w:color w:val="00B050"/>
        </w:rPr>
        <w:t xml:space="preserve"> éter </w:t>
      </w:r>
      <w:proofErr w:type="spellStart"/>
      <w:proofErr w:type="gramStart"/>
      <w:r w:rsidR="00C033FE" w:rsidRPr="00997028">
        <w:rPr>
          <w:rFonts w:ascii="Arial" w:hAnsi="Arial" w:cs="Arial"/>
          <w:i/>
          <w:iCs/>
          <w:color w:val="00B050"/>
        </w:rPr>
        <w:t>vers</w:t>
      </w:r>
      <w:proofErr w:type="spellEnd"/>
      <w:proofErr w:type="gramEnd"/>
      <w:r w:rsidR="00C033FE" w:rsidRPr="00997028">
        <w:rPr>
          <w:rFonts w:ascii="Arial" w:hAnsi="Arial" w:cs="Arial"/>
          <w:i/>
          <w:iCs/>
          <w:color w:val="00B050"/>
        </w:rPr>
        <w:t xml:space="preserve">. </w:t>
      </w:r>
      <w:r w:rsidR="000D1490" w:rsidRPr="00997028">
        <w:rPr>
          <w:rFonts w:ascii="Arial" w:hAnsi="Arial" w:cs="Arial"/>
          <w:i/>
          <w:iCs/>
          <w:color w:val="00B050"/>
        </w:rPr>
        <w:t>STR</w:t>
      </w:r>
      <w:r w:rsidR="00C033FE" w:rsidRPr="00997028">
        <w:rPr>
          <w:rFonts w:ascii="Arial" w:hAnsi="Arial" w:cs="Arial"/>
          <w:i/>
          <w:iCs/>
          <w:color w:val="00B050"/>
        </w:rPr>
        <w:t>)</w:t>
      </w:r>
    </w:p>
    <w:p w:rsidR="00C77054" w:rsidRPr="00D4594D" w:rsidRDefault="00C77054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</w:rPr>
      </w:pPr>
      <w:r w:rsidRPr="00D4594D">
        <w:rPr>
          <w:rFonts w:ascii="Arial" w:hAnsi="Arial" w:cs="Arial"/>
          <w:i/>
        </w:rPr>
        <w:t xml:space="preserve">Einstein zde překvapivě zavádí velmi pragmatickou, operativní definici času (přesněji: definici časového údaje): </w:t>
      </w:r>
      <w:r w:rsidRPr="00997028">
        <w:rPr>
          <w:rFonts w:ascii="Arial" w:hAnsi="Arial" w:cs="Arial"/>
          <w:i/>
          <w:color w:val="00B050"/>
        </w:rPr>
        <w:t xml:space="preserve">„Právě platný časový okamžik je to, co ukazuje malá ručička mých hodin.“ </w:t>
      </w:r>
    </w:p>
    <w:p w:rsidR="00C77054" w:rsidRPr="00D4594D" w:rsidRDefault="00C77054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</w:rPr>
      </w:pPr>
    </w:p>
    <w:p w:rsidR="00C77054" w:rsidRPr="00D4594D" w:rsidRDefault="00C77054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  <w:i/>
        </w:rPr>
        <w:t xml:space="preserve">Viz tedy R. </w:t>
      </w:r>
      <w:proofErr w:type="gramStart"/>
      <w:r w:rsidRPr="00D4594D">
        <w:rPr>
          <w:rFonts w:ascii="Arial" w:hAnsi="Arial" w:cs="Arial"/>
          <w:i/>
        </w:rPr>
        <w:t xml:space="preserve">Feynman – </w:t>
      </w:r>
      <w:r w:rsidRPr="00997028">
        <w:rPr>
          <w:rFonts w:ascii="Arial" w:hAnsi="Arial" w:cs="Arial"/>
          <w:b/>
          <w:i/>
          <w:color w:val="00B050"/>
        </w:rPr>
        <w:t>„...důležité</w:t>
      </w:r>
      <w:proofErr w:type="gramEnd"/>
      <w:r w:rsidRPr="00997028">
        <w:rPr>
          <w:rFonts w:ascii="Arial" w:hAnsi="Arial" w:cs="Arial"/>
          <w:b/>
          <w:i/>
          <w:color w:val="00B050"/>
        </w:rPr>
        <w:t xml:space="preserve"> je, jak čas měříme!“</w:t>
      </w:r>
    </w:p>
    <w:p w:rsidR="00A37FF2" w:rsidRDefault="00A37FF2" w:rsidP="00A37FF2">
      <w:pPr>
        <w:spacing w:after="0"/>
        <w:rPr>
          <w:rFonts w:ascii="Arial" w:hAnsi="Arial" w:cs="Arial"/>
          <w:b/>
          <w:u w:val="single"/>
        </w:rPr>
      </w:pPr>
    </w:p>
    <w:p w:rsidR="00C77054" w:rsidRPr="0098585C" w:rsidRDefault="00C77054" w:rsidP="00A37FF2">
      <w:pPr>
        <w:spacing w:after="0"/>
        <w:rPr>
          <w:rFonts w:ascii="Arial" w:hAnsi="Arial" w:cs="Arial"/>
          <w:b/>
          <w:u w:val="single"/>
        </w:rPr>
      </w:pPr>
      <w:r w:rsidRPr="00D4594D">
        <w:rPr>
          <w:rFonts w:ascii="Arial" w:hAnsi="Arial" w:cs="Arial"/>
          <w:b/>
          <w:u w:val="single"/>
        </w:rPr>
        <w:t xml:space="preserve">Jak </w:t>
      </w:r>
      <w:r w:rsidR="00C033FE">
        <w:rPr>
          <w:rFonts w:ascii="Arial" w:hAnsi="Arial" w:cs="Arial"/>
          <w:b/>
          <w:u w:val="single"/>
        </w:rPr>
        <w:t xml:space="preserve">tedy </w:t>
      </w:r>
      <w:r w:rsidRPr="00D4594D">
        <w:rPr>
          <w:rFonts w:ascii="Arial" w:hAnsi="Arial" w:cs="Arial"/>
          <w:b/>
          <w:u w:val="single"/>
        </w:rPr>
        <w:t>měříme čas?</w:t>
      </w:r>
    </w:p>
    <w:p w:rsidR="00CF2718" w:rsidRDefault="00CF2718" w:rsidP="00CF2718">
      <w:pPr>
        <w:pStyle w:val="Odstavecseseznamem"/>
        <w:spacing w:after="0" w:line="240" w:lineRule="auto"/>
        <w:ind w:left="284"/>
        <w:rPr>
          <w:rFonts w:ascii="Arial" w:hAnsi="Arial" w:cs="Arial"/>
        </w:rPr>
      </w:pPr>
      <w:r w:rsidRPr="00320DFD">
        <w:rPr>
          <w:rFonts w:ascii="Arial" w:hAnsi="Arial" w:cs="Arial"/>
        </w:rPr>
        <w:t>Obecně se při chodu hodin základní časové intervaly, generované jejich časoměrným zařízením, periodicky přičítají k nějakému výchozímu/předchozímu údaji.</w:t>
      </w:r>
      <w:r w:rsidRPr="00D4594D">
        <w:rPr>
          <w:rFonts w:ascii="Arial" w:hAnsi="Arial" w:cs="Arial"/>
        </w:rPr>
        <w:t xml:space="preserve"> </w:t>
      </w:r>
    </w:p>
    <w:p w:rsidR="00AC1793" w:rsidRDefault="00AC1793" w:rsidP="00A21E9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A21E9C" w:rsidRDefault="00CF2718" w:rsidP="00A21E9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Při pohybu hodin, např. </w:t>
      </w:r>
      <w:r w:rsidRPr="008617D5">
        <w:rPr>
          <w:rFonts w:ascii="Arial" w:hAnsi="Arial" w:cs="Arial"/>
        </w:rPr>
        <w:t>v kosmické lodi</w:t>
      </w:r>
      <w:r w:rsidRPr="00D4594D">
        <w:rPr>
          <w:rFonts w:ascii="Arial" w:hAnsi="Arial" w:cs="Arial"/>
        </w:rPr>
        <w:t xml:space="preserve">, se jejich vlastní perioda při urychlování letu nejprve prodlužuje. </w:t>
      </w:r>
    </w:p>
    <w:p w:rsidR="00A5271D" w:rsidRDefault="00CF2718" w:rsidP="00A21E9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Po dobu pohybu konstantní rychlostí se pak vlastní perioda hodin již nemění, zůstává tedy prodloužená a poté se při </w:t>
      </w:r>
      <w:r w:rsidR="00F62D17">
        <w:rPr>
          <w:rFonts w:ascii="Arial" w:hAnsi="Arial" w:cs="Arial"/>
        </w:rPr>
        <w:t xml:space="preserve">zpomalování </w:t>
      </w:r>
      <w:r w:rsidRPr="00D4594D">
        <w:rPr>
          <w:rFonts w:ascii="Arial" w:hAnsi="Arial" w:cs="Arial"/>
        </w:rPr>
        <w:t>opět zkracuje</w:t>
      </w:r>
      <w:r>
        <w:rPr>
          <w:rFonts w:ascii="Arial" w:hAnsi="Arial" w:cs="Arial"/>
        </w:rPr>
        <w:t>,</w:t>
      </w:r>
      <w:r w:rsidRPr="00D45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až </w:t>
      </w:r>
      <w:r w:rsidRPr="00D4594D">
        <w:rPr>
          <w:rFonts w:ascii="Arial" w:hAnsi="Arial" w:cs="Arial"/>
        </w:rPr>
        <w:t xml:space="preserve">na výchozí „klidovou“ hodnotu. </w:t>
      </w:r>
    </w:p>
    <w:p w:rsidR="00C77054" w:rsidRDefault="00C77054" w:rsidP="00CF2718">
      <w:pPr>
        <w:spacing w:after="0"/>
        <w:rPr>
          <w:rFonts w:ascii="Arial" w:hAnsi="Arial" w:cs="Arial"/>
        </w:rPr>
      </w:pPr>
    </w:p>
    <w:p w:rsidR="006F12A9" w:rsidRPr="00320DFD" w:rsidRDefault="00C77054" w:rsidP="00C77054">
      <w:pPr>
        <w:spacing w:after="0" w:line="240" w:lineRule="auto"/>
        <w:ind w:left="284"/>
        <w:rPr>
          <w:rFonts w:ascii="Arial" w:hAnsi="Arial" w:cs="Arial"/>
        </w:rPr>
      </w:pPr>
      <w:r w:rsidRPr="00320DFD">
        <w:rPr>
          <w:rFonts w:ascii="Arial" w:hAnsi="Arial" w:cs="Arial"/>
          <w:i/>
        </w:rPr>
        <w:t>Z pohledu pozorovatel</w:t>
      </w:r>
      <w:r w:rsidR="006F12A9" w:rsidRPr="00320DFD">
        <w:rPr>
          <w:rFonts w:ascii="Arial" w:hAnsi="Arial" w:cs="Arial"/>
          <w:i/>
        </w:rPr>
        <w:t>e v IVS A / dvojčete „v klidu“</w:t>
      </w:r>
      <w:r w:rsidRPr="00320DFD">
        <w:rPr>
          <w:rFonts w:ascii="Arial" w:hAnsi="Arial" w:cs="Arial"/>
        </w:rPr>
        <w:t xml:space="preserve"> bylo tedy na </w:t>
      </w:r>
      <w:r w:rsidR="006F12A9" w:rsidRPr="00320DFD">
        <w:rPr>
          <w:rFonts w:ascii="Arial" w:hAnsi="Arial" w:cs="Arial"/>
        </w:rPr>
        <w:t>hodinách v IVS B / cestovatele</w:t>
      </w:r>
      <w:r w:rsidRPr="00320DFD">
        <w:rPr>
          <w:rFonts w:ascii="Arial" w:hAnsi="Arial" w:cs="Arial"/>
        </w:rPr>
        <w:t xml:space="preserve"> přičteno méně časových impulzů, než na hodinách na Zemi. Hodiny tam „tikaly“ pomaleji, </w:t>
      </w:r>
      <w:r w:rsidR="009B504B" w:rsidRPr="00320DFD">
        <w:rPr>
          <w:rFonts w:ascii="Arial" w:hAnsi="Arial" w:cs="Arial"/>
        </w:rPr>
        <w:t>„</w:t>
      </w:r>
      <w:r w:rsidRPr="00320DFD">
        <w:rPr>
          <w:rFonts w:ascii="Arial" w:hAnsi="Arial" w:cs="Arial"/>
        </w:rPr>
        <w:t>čas</w:t>
      </w:r>
      <w:r w:rsidR="009B504B" w:rsidRPr="00320DFD">
        <w:rPr>
          <w:rFonts w:ascii="Arial" w:hAnsi="Arial" w:cs="Arial"/>
        </w:rPr>
        <w:t>“</w:t>
      </w:r>
      <w:r w:rsidRPr="00320DFD">
        <w:rPr>
          <w:rFonts w:ascii="Arial" w:hAnsi="Arial" w:cs="Arial"/>
        </w:rPr>
        <w:t xml:space="preserve"> tam tedy (jakoby) ubíhal pomaleji, cestovatel pomaleji </w:t>
      </w:r>
      <w:proofErr w:type="gramStart"/>
      <w:r w:rsidRPr="00320DFD">
        <w:rPr>
          <w:rFonts w:ascii="Arial" w:hAnsi="Arial" w:cs="Arial"/>
        </w:rPr>
        <w:t>stárl..</w:t>
      </w:r>
      <w:proofErr w:type="gramEnd"/>
      <w:r w:rsidRPr="00320DFD">
        <w:rPr>
          <w:rFonts w:ascii="Arial" w:hAnsi="Arial" w:cs="Arial"/>
        </w:rPr>
        <w:t xml:space="preserve"> </w:t>
      </w:r>
    </w:p>
    <w:p w:rsidR="0039260E" w:rsidRPr="00320DFD" w:rsidRDefault="0039260E" w:rsidP="00C77054">
      <w:pPr>
        <w:spacing w:after="0" w:line="240" w:lineRule="auto"/>
        <w:ind w:left="284"/>
        <w:rPr>
          <w:rFonts w:ascii="Arial" w:hAnsi="Arial" w:cs="Arial"/>
        </w:rPr>
      </w:pPr>
      <w:r w:rsidRPr="00320DFD">
        <w:rPr>
          <w:rFonts w:ascii="Arial" w:hAnsi="Arial" w:cs="Arial"/>
        </w:rPr>
        <w:t xml:space="preserve">Tento jev </w:t>
      </w:r>
      <w:r w:rsidR="0073733D" w:rsidRPr="00320DFD">
        <w:rPr>
          <w:rFonts w:ascii="Arial" w:hAnsi="Arial" w:cs="Arial"/>
        </w:rPr>
        <w:t>byl</w:t>
      </w:r>
      <w:r w:rsidRPr="00320DFD">
        <w:rPr>
          <w:rFonts w:ascii="Arial" w:hAnsi="Arial" w:cs="Arial"/>
        </w:rPr>
        <w:t xml:space="preserve"> nazvá</w:t>
      </w:r>
      <w:r w:rsidR="0073733D" w:rsidRPr="00320DFD">
        <w:rPr>
          <w:rFonts w:ascii="Arial" w:hAnsi="Arial" w:cs="Arial"/>
        </w:rPr>
        <w:t>n</w:t>
      </w:r>
      <w:r w:rsidRPr="00320DFD">
        <w:rPr>
          <w:rFonts w:ascii="Arial" w:hAnsi="Arial" w:cs="Arial"/>
        </w:rPr>
        <w:t xml:space="preserve"> dilatací času</w:t>
      </w:r>
      <w:r w:rsidR="0073733D" w:rsidRPr="00320DFD">
        <w:rPr>
          <w:rFonts w:ascii="Arial" w:hAnsi="Arial" w:cs="Arial"/>
        </w:rPr>
        <w:t xml:space="preserve"> a odvozen</w:t>
      </w:r>
      <w:r w:rsidRPr="00320DFD">
        <w:rPr>
          <w:rFonts w:ascii="Arial" w:hAnsi="Arial" w:cs="Arial"/>
        </w:rPr>
        <w:t xml:space="preserve"> v rámci Lorentzovy transformace (nezávisle také Albertem Einsteinem) </w:t>
      </w:r>
      <w:r w:rsidR="0073733D" w:rsidRPr="00320DFD">
        <w:rPr>
          <w:rFonts w:ascii="Arial" w:hAnsi="Arial" w:cs="Arial"/>
        </w:rPr>
        <w:t>a použit</w:t>
      </w:r>
      <w:r w:rsidRPr="00320DFD">
        <w:rPr>
          <w:rFonts w:ascii="Arial" w:hAnsi="Arial" w:cs="Arial"/>
        </w:rPr>
        <w:t xml:space="preserve"> </w:t>
      </w:r>
      <w:r w:rsidR="00633776" w:rsidRPr="00320DFD">
        <w:rPr>
          <w:rFonts w:ascii="Arial" w:hAnsi="Arial" w:cs="Arial"/>
        </w:rPr>
        <w:t xml:space="preserve">i </w:t>
      </w:r>
      <w:r w:rsidRPr="00320DFD">
        <w:rPr>
          <w:rFonts w:ascii="Arial" w:hAnsi="Arial" w:cs="Arial"/>
        </w:rPr>
        <w:t xml:space="preserve">pro vysvětlení experimentu </w:t>
      </w:r>
      <w:proofErr w:type="spellStart"/>
      <w:r w:rsidRPr="00320DFD">
        <w:rPr>
          <w:rFonts w:ascii="Arial" w:hAnsi="Arial" w:cs="Arial"/>
        </w:rPr>
        <w:t>Michelsona</w:t>
      </w:r>
      <w:proofErr w:type="spellEnd"/>
      <w:r w:rsidRPr="00320DFD">
        <w:rPr>
          <w:rFonts w:ascii="Arial" w:hAnsi="Arial" w:cs="Arial"/>
        </w:rPr>
        <w:t xml:space="preserve"> a Morleye.</w:t>
      </w:r>
    </w:p>
    <w:p w:rsidR="0073733D" w:rsidRDefault="0073733D" w:rsidP="0073733D">
      <w:pPr>
        <w:pStyle w:val="Odstavecseseznamem"/>
        <w:spacing w:after="0"/>
        <w:ind w:left="284"/>
        <w:rPr>
          <w:rStyle w:val="mw-editsection-bracket"/>
          <w:rFonts w:ascii="Arial" w:hAnsi="Arial" w:cs="Arial"/>
          <w:u w:val="single"/>
        </w:rPr>
      </w:pPr>
    </w:p>
    <w:p w:rsidR="00633776" w:rsidRPr="00633776" w:rsidRDefault="00633776" w:rsidP="00633776">
      <w:pPr>
        <w:pStyle w:val="Odstavecseseznamem"/>
        <w:spacing w:after="0"/>
        <w:ind w:left="284"/>
        <w:rPr>
          <w:rFonts w:ascii="Arial" w:hAnsi="Arial" w:cs="Arial"/>
          <w:b/>
          <w:u w:val="single"/>
        </w:rPr>
      </w:pPr>
      <w:r w:rsidRPr="00633776">
        <w:rPr>
          <w:rFonts w:ascii="Arial" w:hAnsi="Arial" w:cs="Arial"/>
          <w:b/>
          <w:u w:val="single"/>
        </w:rPr>
        <w:t>Zkracují se míry „cestujícího“ ve směru jeho pohybu?</w:t>
      </w:r>
    </w:p>
    <w:p w:rsidR="00C77054" w:rsidRPr="00DE191B" w:rsidRDefault="00633776" w:rsidP="006337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   </w:t>
      </w:r>
      <w:r w:rsidRPr="009605F9">
        <w:rPr>
          <w:rFonts w:ascii="Arial" w:eastAsia="Times New Roman" w:hAnsi="Arial" w:cs="Arial"/>
          <w:i/>
          <w:lang w:eastAsia="cs-CZ"/>
        </w:rPr>
        <w:t xml:space="preserve">Relativistická kontrakce </w:t>
      </w:r>
      <w:proofErr w:type="gramStart"/>
      <w:r w:rsidRPr="009605F9">
        <w:rPr>
          <w:rFonts w:ascii="Arial" w:eastAsia="Times New Roman" w:hAnsi="Arial" w:cs="Arial"/>
          <w:i/>
          <w:lang w:eastAsia="cs-CZ"/>
        </w:rPr>
        <w:t>délek</w:t>
      </w:r>
      <w:proofErr w:type="gramEnd"/>
      <w:r w:rsidRPr="009605F9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 xml:space="preserve">- </w:t>
      </w:r>
      <w:proofErr w:type="gramStart"/>
      <w:r w:rsidRPr="009605F9">
        <w:rPr>
          <w:rFonts w:ascii="Arial" w:eastAsia="Times New Roman" w:hAnsi="Arial" w:cs="Arial"/>
          <w:i/>
          <w:lang w:eastAsia="cs-CZ"/>
        </w:rPr>
        <w:t>komentáře</w:t>
      </w:r>
      <w:proofErr w:type="gramEnd"/>
      <w:r w:rsidRPr="009605F9">
        <w:rPr>
          <w:rFonts w:ascii="Arial" w:eastAsia="Times New Roman" w:hAnsi="Arial" w:cs="Arial"/>
          <w:i/>
          <w:lang w:eastAsia="cs-CZ"/>
        </w:rPr>
        <w:t xml:space="preserve"> k tomuto jevu [zdroj: web/různé]</w:t>
      </w:r>
    </w:p>
    <w:p w:rsidR="00C77054" w:rsidRPr="00D4594D" w:rsidRDefault="00C77054" w:rsidP="00C770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color w:val="C00000"/>
          <w:u w:val="single"/>
          <w:lang w:eastAsia="cs-CZ"/>
        </w:rPr>
      </w:pPr>
    </w:p>
    <w:p w:rsidR="00C77054" w:rsidRDefault="00C77054" w:rsidP="00C77054">
      <w:pPr>
        <w:pStyle w:val="Odstavecseseznamem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cs-CZ"/>
        </w:rPr>
      </w:pPr>
      <w:r w:rsidRPr="00F51B77">
        <w:rPr>
          <w:rFonts w:ascii="Arial" w:eastAsia="Times New Roman" w:hAnsi="Arial" w:cs="Arial"/>
          <w:lang w:eastAsia="cs-CZ"/>
        </w:rPr>
        <w:t>„Kontrakce délky je matematickým efektem, majícím za cíl zachování základních prostoro</w:t>
      </w:r>
      <w:r>
        <w:rPr>
          <w:rFonts w:ascii="Arial" w:eastAsia="Times New Roman" w:hAnsi="Arial" w:cs="Arial"/>
          <w:lang w:eastAsia="cs-CZ"/>
        </w:rPr>
        <w:t xml:space="preserve">vých vztahů </w:t>
      </w:r>
      <w:proofErr w:type="spellStart"/>
      <w:r>
        <w:rPr>
          <w:rFonts w:ascii="Arial" w:eastAsia="Times New Roman" w:hAnsi="Arial" w:cs="Arial"/>
          <w:lang w:eastAsia="cs-CZ"/>
        </w:rPr>
        <w:t>Minkowski</w:t>
      </w:r>
      <w:r w:rsidRPr="00F51B77">
        <w:rPr>
          <w:rFonts w:ascii="Arial" w:eastAsia="Times New Roman" w:hAnsi="Arial" w:cs="Arial"/>
          <w:lang w:eastAsia="cs-CZ"/>
        </w:rPr>
        <w:t>ho</w:t>
      </w:r>
      <w:proofErr w:type="spellEnd"/>
      <w:r w:rsidRPr="00F51B77">
        <w:rPr>
          <w:rFonts w:ascii="Arial" w:eastAsia="Times New Roman" w:hAnsi="Arial" w:cs="Arial"/>
          <w:lang w:eastAsia="cs-CZ"/>
        </w:rPr>
        <w:t xml:space="preserve"> prostoročasu, v němž je kontrakce délek jevem </w:t>
      </w:r>
      <w:r w:rsidRPr="0039260E">
        <w:rPr>
          <w:rFonts w:ascii="Arial" w:eastAsia="Times New Roman" w:hAnsi="Arial" w:cs="Arial"/>
          <w:lang w:eastAsia="cs-CZ"/>
        </w:rPr>
        <w:t>přesně komplementárním</w:t>
      </w:r>
      <w:r w:rsidRPr="00F51B77">
        <w:rPr>
          <w:rFonts w:ascii="Arial" w:eastAsia="Times New Roman" w:hAnsi="Arial" w:cs="Arial"/>
          <w:lang w:eastAsia="cs-CZ"/>
        </w:rPr>
        <w:t xml:space="preserve"> k dilataci času. Nemůžeme tedy od sebe kontrakci délek a dilataci času odtrhovat, pokud chceme zachovat rychlost světla ve formě mezní rychlosti v teorii relativity. Nemůžeme se obejít bez kontrakce délek, pokud má být rychlost světla invariantní vzhledem k různým vztažným soustavám.“</w:t>
      </w:r>
    </w:p>
    <w:p w:rsidR="00C77054" w:rsidRPr="00B01036" w:rsidRDefault="00C77054" w:rsidP="00C77054">
      <w:pPr>
        <w:pStyle w:val="Odstavecseseznamem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cs-CZ"/>
        </w:rPr>
      </w:pPr>
    </w:p>
    <w:p w:rsidR="00C77054" w:rsidRDefault="00C77054" w:rsidP="00C77054">
      <w:pPr>
        <w:pStyle w:val="Odstavecseseznamem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color w:val="00B050"/>
          <w:sz w:val="18"/>
          <w:szCs w:val="18"/>
        </w:rPr>
      </w:pPr>
      <w:r w:rsidRPr="00B01036">
        <w:rPr>
          <w:rFonts w:ascii="Arial" w:eastAsia="Times New Roman" w:hAnsi="Arial" w:cs="Arial"/>
          <w:color w:val="00B050"/>
          <w:sz w:val="18"/>
          <w:szCs w:val="18"/>
          <w:u w:val="single"/>
          <w:lang w:eastAsia="cs-CZ"/>
        </w:rPr>
        <w:t>Pozn./příklad</w:t>
      </w:r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: nechť </w:t>
      </w:r>
      <w:r w:rsidR="000B478A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je </w:t>
      </w:r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rychlost světla  </w:t>
      </w:r>
      <m:oMath>
        <m:r>
          <w:rPr>
            <w:rFonts w:ascii="Cambria Math" w:eastAsia="Times New Roman" w:hAnsi="Cambria Math" w:cs="Arial"/>
            <w:color w:val="00B050"/>
            <w:sz w:val="18"/>
            <w:szCs w:val="18"/>
            <w:lang w:eastAsia="cs-CZ"/>
          </w:rPr>
          <m:t>c=</m:t>
        </m:r>
        <m:f>
          <m:fPr>
            <m:ctrlPr>
              <w:rPr>
                <w:rFonts w:ascii="Cambria Math" w:eastAsia="Times New Roman" w:hAnsi="Cambria Math" w:cs="Arial"/>
                <w:i/>
                <w:color w:val="00B050"/>
                <w:sz w:val="18"/>
                <w:szCs w:val="18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  <w:lang w:eastAsia="cs-CZ"/>
              </w:rPr>
              <m:t>∆</m:t>
            </m:r>
            <m:r>
              <w:rPr>
                <w:rFonts w:ascii="Cambria Math" w:hAnsi="Cambria Math" w:cs="Arial"/>
                <w:color w:val="00B050"/>
                <w:sz w:val="18"/>
                <w:szCs w:val="18"/>
              </w:rPr>
              <m:t>s</m:t>
            </m:r>
          </m:num>
          <m:den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  <w:lang w:eastAsia="cs-CZ"/>
              </w:rPr>
              <m:t>∆t</m:t>
            </m:r>
          </m:den>
        </m:f>
        <m:r>
          <w:rPr>
            <w:rFonts w:ascii="Cambria Math" w:eastAsia="Times New Roman" w:hAnsi="Cambria Math" w:cs="Arial"/>
            <w:color w:val="00B050"/>
            <w:sz w:val="18"/>
            <w:szCs w:val="18"/>
            <w:lang w:eastAsia="cs-CZ"/>
          </w:rPr>
          <m:t xml:space="preserve"> ;</m:t>
        </m:r>
      </m:oMath>
      <w:r w:rsidRPr="00B0103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93E78" w:rsidRPr="00F93E78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jeví</w:t>
      </w:r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-li se dráha </w:t>
      </w:r>
      <m:oMath>
        <m:r>
          <w:rPr>
            <w:rFonts w:ascii="Cambria Math" w:eastAsia="Times New Roman" w:hAnsi="Cambria Math" w:cs="Arial"/>
            <w:color w:val="00B050"/>
            <w:sz w:val="18"/>
            <w:szCs w:val="18"/>
            <w:lang w:eastAsia="cs-CZ"/>
          </w:rPr>
          <m:t>∆</m:t>
        </m:r>
        <m:r>
          <w:rPr>
            <w:rFonts w:ascii="Cambria Math" w:hAnsi="Cambria Math" w:cs="Arial"/>
            <w:color w:val="00B050"/>
            <w:sz w:val="18"/>
            <w:szCs w:val="18"/>
          </w:rPr>
          <m:t>s</m:t>
        </m:r>
      </m:oMath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="000C440E" w:rsidRPr="00B01036">
        <w:rPr>
          <w:rFonts w:ascii="Arial" w:eastAsia="Times New Roman" w:hAnsi="Arial" w:cs="Arial"/>
          <w:color w:val="00B050"/>
          <w:sz w:val="18"/>
          <w:szCs w:val="18"/>
        </w:rPr>
        <w:t>při pozorování z jiné IVS (IVS B)</w:t>
      </w:r>
      <w:r w:rsidR="000C440E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="00F93E78"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v důsledku kontrakce délky </w:t>
      </w:r>
      <w:r w:rsidR="00F93E78">
        <w:rPr>
          <w:rFonts w:ascii="Arial" w:eastAsia="Times New Roman" w:hAnsi="Arial" w:cs="Arial"/>
          <w:color w:val="00B050"/>
          <w:sz w:val="18"/>
          <w:szCs w:val="18"/>
        </w:rPr>
        <w:t xml:space="preserve">zkrácená </w:t>
      </w:r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např. na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B050"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  <w:lang w:eastAsia="cs-CZ"/>
              </w:rPr>
              <m:t>∆</m:t>
            </m:r>
            <m:r>
              <w:rPr>
                <w:rFonts w:ascii="Cambria Math" w:hAnsi="Cambria Math" w:cs="Arial"/>
                <w:color w:val="00B050"/>
                <w:sz w:val="18"/>
                <w:szCs w:val="18"/>
              </w:rPr>
              <m:t>s</m:t>
            </m:r>
          </m:num>
          <m:den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B050"/>
            <w:sz w:val="18"/>
            <w:szCs w:val="18"/>
          </w:rPr>
          <m:t xml:space="preserve"> , </m:t>
        </m:r>
      </m:oMath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musí </w:t>
      </w:r>
      <w:r w:rsidR="000B478A">
        <w:rPr>
          <w:rFonts w:ascii="Arial" w:eastAsia="Times New Roman" w:hAnsi="Arial" w:cs="Arial"/>
          <w:color w:val="00B050"/>
          <w:sz w:val="18"/>
          <w:szCs w:val="18"/>
        </w:rPr>
        <w:t xml:space="preserve">se </w:t>
      </w:r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pro zachování rychlosti světla </w:t>
      </w:r>
      <m:oMath>
        <m:r>
          <w:rPr>
            <w:rFonts w:ascii="Cambria Math" w:eastAsia="Times New Roman" w:hAnsi="Cambria Math" w:cs="Arial"/>
            <w:color w:val="00B050"/>
            <w:sz w:val="18"/>
            <w:szCs w:val="18"/>
          </w:rPr>
          <m:t>(</m:t>
        </m:r>
        <m:r>
          <w:rPr>
            <w:rFonts w:ascii="Cambria Math" w:eastAsia="Times New Roman" w:hAnsi="Cambria Math" w:cs="Arial"/>
            <w:color w:val="00B050"/>
            <w:sz w:val="18"/>
            <w:szCs w:val="18"/>
            <w:lang w:eastAsia="cs-CZ"/>
          </w:rPr>
          <m:t>c=konst</m:t>
        </m:r>
      </m:oMath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) </w:t>
      </w:r>
      <w:r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zpomalit běh </w:t>
      </w:r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>čas</w:t>
      </w:r>
      <w:r>
        <w:rPr>
          <w:rFonts w:ascii="Arial" w:eastAsia="Times New Roman" w:hAnsi="Arial" w:cs="Arial"/>
          <w:color w:val="00B050"/>
          <w:sz w:val="18"/>
          <w:szCs w:val="18"/>
          <w:lang w:eastAsia="cs-CZ"/>
        </w:rPr>
        <w:t>u</w:t>
      </w:r>
      <w:r w:rsidRPr="00B01036">
        <w:rPr>
          <w:rFonts w:ascii="Arial" w:eastAsia="Times New Roman" w:hAnsi="Arial" w:cs="Arial"/>
          <w:color w:val="00B050"/>
          <w:sz w:val="18"/>
          <w:szCs w:val="18"/>
          <w:lang w:eastAsia="cs-CZ"/>
        </w:rPr>
        <w:t xml:space="preserve"> </w:t>
      </w:r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ve stejném poměru, tedy na hodnotu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B050"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  <w:lang w:eastAsia="cs-CZ"/>
              </w:rPr>
              <m:t>∆</m:t>
            </m:r>
            <m:r>
              <w:rPr>
                <w:rFonts w:ascii="Cambria Math" w:hAnsi="Cambria Math" w:cs="Arial"/>
                <w:color w:val="00B050"/>
                <w:sz w:val="18"/>
                <w:szCs w:val="18"/>
              </w:rPr>
              <m:t>t</m:t>
            </m:r>
          </m:num>
          <m:den>
            <m:r>
              <w:rPr>
                <w:rFonts w:ascii="Cambria Math" w:eastAsia="Times New Roman" w:hAnsi="Cambria Math" w:cs="Arial"/>
                <w:color w:val="00B050"/>
                <w:sz w:val="18"/>
                <w:szCs w:val="18"/>
              </w:rPr>
              <m:t>2</m:t>
            </m:r>
          </m:den>
        </m:f>
      </m:oMath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 , kde </w:t>
      </w:r>
      <w:r w:rsidR="00E043EF">
        <w:rPr>
          <w:rFonts w:ascii="Arial" w:eastAsia="Times New Roman" w:hAnsi="Arial" w:cs="Arial"/>
          <w:color w:val="00B050"/>
          <w:sz w:val="18"/>
          <w:szCs w:val="18"/>
        </w:rPr>
        <w:t xml:space="preserve">pod </w:t>
      </w:r>
      <m:oMath>
        <m:r>
          <w:rPr>
            <w:rFonts w:ascii="Cambria Math" w:eastAsia="Times New Roman" w:hAnsi="Cambria Math" w:cs="Arial"/>
            <w:color w:val="00B050"/>
            <w:sz w:val="18"/>
            <w:szCs w:val="18"/>
            <w:lang w:eastAsia="cs-CZ"/>
          </w:rPr>
          <m:t>∆</m:t>
        </m:r>
        <m:r>
          <w:rPr>
            <w:rFonts w:ascii="Cambria Math" w:hAnsi="Cambria Math" w:cs="Arial"/>
            <w:color w:val="00B050"/>
            <w:sz w:val="18"/>
            <w:szCs w:val="18"/>
          </w:rPr>
          <m:t>t</m:t>
        </m:r>
      </m:oMath>
      <w:r w:rsidRPr="00B01036">
        <w:rPr>
          <w:rFonts w:ascii="Arial" w:eastAsia="Times New Roman" w:hAnsi="Arial" w:cs="Arial"/>
          <w:color w:val="00B050"/>
          <w:sz w:val="18"/>
          <w:szCs w:val="18"/>
        </w:rPr>
        <w:t xml:space="preserve"> se </w:t>
      </w:r>
      <w:r w:rsidR="000B478A">
        <w:rPr>
          <w:rFonts w:ascii="Arial" w:eastAsia="Times New Roman" w:hAnsi="Arial" w:cs="Arial"/>
          <w:color w:val="00B050"/>
          <w:sz w:val="18"/>
          <w:szCs w:val="18"/>
        </w:rPr>
        <w:t xml:space="preserve">zde </w:t>
      </w:r>
      <w:r w:rsidRPr="00B01036">
        <w:rPr>
          <w:rFonts w:ascii="Arial" w:eastAsia="Times New Roman" w:hAnsi="Arial" w:cs="Arial"/>
          <w:color w:val="00B050"/>
          <w:sz w:val="18"/>
          <w:szCs w:val="18"/>
        </w:rPr>
        <w:t>rozumí počet časových impul</w:t>
      </w:r>
      <w:r w:rsidR="0083248E">
        <w:rPr>
          <w:rFonts w:ascii="Arial" w:eastAsia="Times New Roman" w:hAnsi="Arial" w:cs="Arial"/>
          <w:color w:val="00B050"/>
          <w:sz w:val="18"/>
          <w:szCs w:val="18"/>
        </w:rPr>
        <w:t>sů zjištěný pozorováním z IVSB.</w:t>
      </w:r>
    </w:p>
    <w:p w:rsidR="00C77054" w:rsidRPr="00B01036" w:rsidRDefault="00C77054" w:rsidP="00C77054">
      <w:pPr>
        <w:pStyle w:val="Odstavecseseznamem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cs-CZ"/>
        </w:rPr>
      </w:pPr>
    </w:p>
    <w:p w:rsidR="00C77054" w:rsidRPr="00D4594D" w:rsidRDefault="00C77054" w:rsidP="00C77054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„Je kontrakce délek reálná nebo zdánlivá? V rámci teorie relativity je vztah mezi klidovou délkou a kontrahovanou délkou jednoznačně definovaný a ve fyzice se s tímto jevem </w:t>
      </w:r>
      <w:r w:rsidRPr="00D4594D">
        <w:rPr>
          <w:rFonts w:ascii="Arial" w:hAnsi="Arial" w:cs="Arial"/>
        </w:rPr>
        <w:lastRenderedPageBreak/>
        <w:t xml:space="preserve">běžně pracuje. A. Einstein však odmítl v roce 1911 tvrzení Vladimíra </w:t>
      </w:r>
      <w:proofErr w:type="spellStart"/>
      <w:r w:rsidRPr="00D4594D">
        <w:rPr>
          <w:rFonts w:ascii="Arial" w:hAnsi="Arial" w:cs="Arial"/>
        </w:rPr>
        <w:t>Varičaka</w:t>
      </w:r>
      <w:proofErr w:type="spellEnd"/>
      <w:r w:rsidRPr="00D4594D">
        <w:rPr>
          <w:rFonts w:ascii="Arial" w:hAnsi="Arial" w:cs="Arial"/>
        </w:rPr>
        <w:t xml:space="preserve">, podle </w:t>
      </w:r>
      <w:r w:rsidRPr="008934B7">
        <w:rPr>
          <w:rFonts w:ascii="Arial" w:hAnsi="Arial" w:cs="Arial"/>
        </w:rPr>
        <w:t xml:space="preserve">něhož je Lorentzova kontrakce skutečná </w:t>
      </w:r>
      <w:r w:rsidRPr="008934B7">
        <w:rPr>
          <w:rFonts w:ascii="Arial" w:hAnsi="Arial" w:cs="Arial"/>
          <w:sz w:val="20"/>
          <w:szCs w:val="20"/>
        </w:rPr>
        <w:t xml:space="preserve">(V.V. vycházel z Lorentzova pohledu, podle něhož </w:t>
      </w:r>
      <w:r w:rsidRPr="008934B7">
        <w:rPr>
          <w:rFonts w:ascii="Arial" w:hAnsi="Arial" w:cs="Arial"/>
          <w:sz w:val="20"/>
          <w:szCs w:val="20"/>
          <w:u w:val="single"/>
        </w:rPr>
        <w:t>při pohybu látky v hmotném éteru</w:t>
      </w:r>
      <w:r w:rsidRPr="008934B7">
        <w:rPr>
          <w:rFonts w:ascii="Arial" w:hAnsi="Arial" w:cs="Arial"/>
          <w:sz w:val="20"/>
          <w:szCs w:val="20"/>
        </w:rPr>
        <w:t xml:space="preserve"> dochází k její kontrakci)</w:t>
      </w:r>
      <w:r w:rsidRPr="008934B7">
        <w:rPr>
          <w:rFonts w:ascii="Arial" w:hAnsi="Arial" w:cs="Arial"/>
        </w:rPr>
        <w:t xml:space="preserve">, Einsteinova naproti tomu pouze zdánlivá, subjektivní (protože odvozená z kinematických zákonů, bez </w:t>
      </w:r>
      <w:r w:rsidR="004C3ABF" w:rsidRPr="008934B7">
        <w:rPr>
          <w:rFonts w:ascii="Arial" w:hAnsi="Arial" w:cs="Arial"/>
        </w:rPr>
        <w:t xml:space="preserve">předpokladu </w:t>
      </w:r>
      <w:r w:rsidRPr="008934B7">
        <w:rPr>
          <w:rFonts w:ascii="Arial" w:hAnsi="Arial" w:cs="Arial"/>
        </w:rPr>
        <w:t>existence éteru):</w:t>
      </w:r>
    </w:p>
    <w:p w:rsidR="00C77054" w:rsidRDefault="00C77054" w:rsidP="00C77054">
      <w:pPr>
        <w:pStyle w:val="Odstavecseseznamem"/>
        <w:tabs>
          <w:tab w:val="left" w:pos="709"/>
        </w:tabs>
        <w:spacing w:after="0"/>
        <w:ind w:left="709"/>
        <w:rPr>
          <w:rFonts w:ascii="Arial" w:eastAsia="Times New Roman" w:hAnsi="Arial" w:cs="Arial"/>
          <w:lang w:eastAsia="cs-CZ"/>
        </w:rPr>
      </w:pPr>
      <w:r w:rsidRPr="00D4594D">
        <w:rPr>
          <w:rFonts w:ascii="Arial" w:hAnsi="Arial" w:cs="Arial"/>
        </w:rPr>
        <w:t xml:space="preserve">´Autor neprávem rozlišuje mezi Lorentzovým a mým chápáním tohoto jevu ve vztahu k fyzikální skutečnosti. Otázka, zda Lorentzova kontrakce skutečně existuje či nikoliv, je zavádějící. Ona skutečně neexistuje pro pozorovatele v téže </w:t>
      </w:r>
      <w:r>
        <w:rPr>
          <w:rFonts w:ascii="Arial" w:hAnsi="Arial" w:cs="Arial"/>
        </w:rPr>
        <w:t>IVS</w:t>
      </w:r>
      <w:r w:rsidRPr="00D4594D">
        <w:rPr>
          <w:rFonts w:ascii="Arial" w:hAnsi="Arial" w:cs="Arial"/>
        </w:rPr>
        <w:t xml:space="preserve">, avšak skutečně existuje z pohledu pozorovatele v jiné IVS, totiž tak, že je v principu možné, ji zde fyzikálními prostředky </w:t>
      </w:r>
      <w:proofErr w:type="gramStart"/>
      <w:r w:rsidRPr="00D4594D">
        <w:rPr>
          <w:rFonts w:ascii="Arial" w:hAnsi="Arial" w:cs="Arial"/>
        </w:rPr>
        <w:t>prokázat.´</w:t>
      </w:r>
      <w:r>
        <w:rPr>
          <w:rFonts w:ascii="Arial" w:hAnsi="Arial" w:cs="Arial"/>
        </w:rPr>
        <w:t xml:space="preserve"> </w:t>
      </w:r>
      <w:r w:rsidRPr="00D4594D">
        <w:rPr>
          <w:rFonts w:ascii="Arial" w:hAnsi="Arial" w:cs="Arial"/>
        </w:rPr>
        <w:t>(</w:t>
      </w:r>
      <w:r w:rsidRPr="00D4594D">
        <w:rPr>
          <w:rFonts w:ascii="Arial" w:eastAsia="Times New Roman" w:hAnsi="Arial" w:cs="Arial"/>
          <w:lang w:eastAsia="cs-CZ"/>
        </w:rPr>
        <w:t>Albert</w:t>
      </w:r>
      <w:proofErr w:type="gramEnd"/>
      <w:r w:rsidRPr="00D4594D">
        <w:rPr>
          <w:rFonts w:ascii="Arial" w:eastAsia="Times New Roman" w:hAnsi="Arial" w:cs="Arial"/>
          <w:lang w:eastAsia="cs-CZ"/>
        </w:rPr>
        <w:t xml:space="preserve"> Einstein)“</w:t>
      </w:r>
      <w:r w:rsidR="00CE31C8">
        <w:rPr>
          <w:rFonts w:ascii="Arial" w:eastAsia="Times New Roman" w:hAnsi="Arial" w:cs="Arial"/>
          <w:lang w:eastAsia="cs-CZ"/>
        </w:rPr>
        <w:t xml:space="preserve"> </w:t>
      </w:r>
    </w:p>
    <w:p w:rsidR="00AA6FA9" w:rsidRPr="000E2D4A" w:rsidRDefault="00AA6FA9" w:rsidP="00AA6FA9">
      <w:pPr>
        <w:pStyle w:val="Odstavecseseznamem"/>
        <w:numPr>
          <w:ilvl w:val="0"/>
          <w:numId w:val="48"/>
        </w:numPr>
        <w:spacing w:after="0"/>
        <w:ind w:left="709" w:hanging="283"/>
        <w:rPr>
          <w:rFonts w:ascii="Arial" w:eastAsia="Times New Roman" w:hAnsi="Arial" w:cs="Arial"/>
          <w:lang w:eastAsia="cs-CZ"/>
        </w:rPr>
      </w:pPr>
      <w:r w:rsidRPr="008934B7">
        <w:rPr>
          <w:rFonts w:ascii="Arial" w:eastAsia="Times New Roman" w:hAnsi="Arial" w:cs="Arial"/>
          <w:lang w:eastAsia="cs-CZ"/>
        </w:rPr>
        <w:t xml:space="preserve">Podle A. Einsteina je kontrakce </w:t>
      </w:r>
      <w:r w:rsidR="00173CA0">
        <w:rPr>
          <w:rFonts w:ascii="Arial" w:eastAsia="Times New Roman" w:hAnsi="Arial" w:cs="Arial"/>
          <w:lang w:eastAsia="cs-CZ"/>
        </w:rPr>
        <w:t xml:space="preserve">délek </w:t>
      </w:r>
      <w:r w:rsidRPr="008934B7">
        <w:rPr>
          <w:rFonts w:ascii="Arial" w:eastAsia="Times New Roman" w:hAnsi="Arial" w:cs="Arial"/>
          <w:lang w:eastAsia="cs-CZ"/>
        </w:rPr>
        <w:t>důsledkem kinematických efektů, např. nesoučasnosti měře</w:t>
      </w:r>
      <w:r w:rsidR="004559CD">
        <w:rPr>
          <w:rFonts w:ascii="Arial" w:eastAsia="Times New Roman" w:hAnsi="Arial" w:cs="Arial"/>
          <w:lang w:eastAsia="cs-CZ"/>
        </w:rPr>
        <w:t>ní koncových bodů měřicí tyče.</w:t>
      </w:r>
    </w:p>
    <w:p w:rsidR="00E579D4" w:rsidRDefault="00E579D4" w:rsidP="00C77054">
      <w:pPr>
        <w:spacing w:after="0"/>
        <w:ind w:left="284"/>
        <w:rPr>
          <w:rFonts w:ascii="Arial" w:eastAsia="Times New Roman" w:hAnsi="Arial" w:cs="Arial"/>
          <w:color w:val="C00000"/>
          <w:lang w:eastAsia="cs-CZ"/>
        </w:rPr>
      </w:pPr>
    </w:p>
    <w:p w:rsidR="00795FA6" w:rsidRDefault="00795FA6" w:rsidP="00E579D4">
      <w:pPr>
        <w:spacing w:after="0"/>
        <w:rPr>
          <w:rFonts w:ascii="Arial" w:hAnsi="Arial" w:cs="Arial"/>
          <w:b/>
          <w:u w:val="single"/>
        </w:rPr>
      </w:pPr>
    </w:p>
    <w:p w:rsidR="00E579D4" w:rsidRPr="00E579D4" w:rsidRDefault="00E579D4" w:rsidP="00E579D4">
      <w:pPr>
        <w:spacing w:after="0"/>
        <w:rPr>
          <w:rFonts w:ascii="Arial" w:hAnsi="Arial" w:cs="Arial"/>
          <w:b/>
          <w:u w:val="single"/>
        </w:rPr>
      </w:pPr>
      <w:r w:rsidRPr="00E579D4">
        <w:rPr>
          <w:rFonts w:ascii="Arial" w:hAnsi="Arial" w:cs="Arial"/>
          <w:b/>
          <w:u w:val="single"/>
        </w:rPr>
        <w:t>Relativistická změna hmotnosti</w:t>
      </w:r>
    </w:p>
    <w:p w:rsidR="00C77054" w:rsidRDefault="00C77054" w:rsidP="00C77054">
      <w:pPr>
        <w:spacing w:after="0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V experimentech Kaufmanna, </w:t>
      </w:r>
      <w:proofErr w:type="spellStart"/>
      <w:r w:rsidRPr="00D4594D">
        <w:rPr>
          <w:rFonts w:ascii="Arial" w:hAnsi="Arial" w:cs="Arial"/>
        </w:rPr>
        <w:t>Bucherera</w:t>
      </w:r>
      <w:proofErr w:type="spellEnd"/>
      <w:r w:rsidRPr="00D4594D">
        <w:rPr>
          <w:rFonts w:ascii="Arial" w:hAnsi="Arial" w:cs="Arial"/>
        </w:rPr>
        <w:t xml:space="preserve"> a Neumanna v letech 1901 až 1915</w:t>
      </w:r>
      <w:r w:rsidR="0083248E">
        <w:rPr>
          <w:rFonts w:ascii="Arial" w:hAnsi="Arial" w:cs="Arial"/>
        </w:rPr>
        <w:t xml:space="preserve">, ale </w:t>
      </w:r>
      <w:r w:rsidRPr="00D4594D">
        <w:rPr>
          <w:rFonts w:ascii="Arial" w:hAnsi="Arial" w:cs="Arial"/>
        </w:rPr>
        <w:t>už i dříve</w:t>
      </w:r>
      <w:r w:rsidR="00AF0A81">
        <w:rPr>
          <w:rFonts w:ascii="Arial" w:hAnsi="Arial" w:cs="Arial"/>
        </w:rPr>
        <w:t xml:space="preserve"> </w:t>
      </w:r>
      <w:r w:rsidRPr="00D4594D">
        <w:rPr>
          <w:rFonts w:ascii="Arial" w:hAnsi="Arial" w:cs="Arial"/>
        </w:rPr>
        <w:t>/ve 2. polovině 19. sto</w:t>
      </w:r>
      <w:r w:rsidR="0083248E">
        <w:rPr>
          <w:rFonts w:ascii="Arial" w:hAnsi="Arial" w:cs="Arial"/>
        </w:rPr>
        <w:t xml:space="preserve">l. </w:t>
      </w:r>
      <w:r w:rsidR="000C440E">
        <w:rPr>
          <w:rFonts w:ascii="Arial" w:hAnsi="Arial" w:cs="Arial"/>
        </w:rPr>
        <w:t xml:space="preserve">např. </w:t>
      </w:r>
      <w:r>
        <w:rPr>
          <w:rFonts w:ascii="Arial" w:hAnsi="Arial" w:cs="Arial"/>
        </w:rPr>
        <w:t xml:space="preserve">J. J. Thomson, </w:t>
      </w:r>
      <w:r w:rsidRPr="00D4594D">
        <w:rPr>
          <w:rFonts w:ascii="Arial" w:hAnsi="Arial" w:cs="Arial"/>
        </w:rPr>
        <w:t xml:space="preserve">W. Wien/ byla pozorována </w:t>
      </w:r>
      <w:r w:rsidRPr="00320DFD">
        <w:rPr>
          <w:rFonts w:ascii="Arial" w:hAnsi="Arial" w:cs="Arial"/>
        </w:rPr>
        <w:t>závislost velikos</w:t>
      </w:r>
      <w:r w:rsidR="0083248E" w:rsidRPr="00320DFD">
        <w:rPr>
          <w:rFonts w:ascii="Arial" w:hAnsi="Arial" w:cs="Arial"/>
        </w:rPr>
        <w:t>ti setrvačné hmotnosti elektronu</w:t>
      </w:r>
      <w:r w:rsidR="00702105" w:rsidRPr="00320DFD">
        <w:rPr>
          <w:rFonts w:ascii="Arial" w:hAnsi="Arial" w:cs="Arial"/>
        </w:rPr>
        <w:t xml:space="preserve"> /měrného náboje elektronu</w:t>
      </w:r>
      <w:r w:rsidR="000D1490" w:rsidRPr="00320DFD">
        <w:rPr>
          <w:rFonts w:ascii="Arial" w:hAnsi="Arial" w:cs="Arial"/>
        </w:rPr>
        <w:t>/</w:t>
      </w:r>
      <w:r w:rsidR="0083248E" w:rsidRPr="00320DFD">
        <w:rPr>
          <w:rFonts w:ascii="Arial" w:hAnsi="Arial" w:cs="Arial"/>
        </w:rPr>
        <w:t xml:space="preserve"> na jeho</w:t>
      </w:r>
      <w:r w:rsidR="000D1490" w:rsidRPr="00320DFD">
        <w:rPr>
          <w:rFonts w:ascii="Arial" w:hAnsi="Arial" w:cs="Arial"/>
        </w:rPr>
        <w:t xml:space="preserve"> rychlosti</w:t>
      </w:r>
      <w:r w:rsidR="0083248E" w:rsidRPr="00320DFD">
        <w:rPr>
          <w:rFonts w:ascii="Arial" w:hAnsi="Arial" w:cs="Arial"/>
        </w:rPr>
        <w:t xml:space="preserve"> </w:t>
      </w:r>
      <w:r w:rsidR="0083248E">
        <w:rPr>
          <w:rFonts w:ascii="Arial" w:hAnsi="Arial" w:cs="Arial"/>
        </w:rPr>
        <w:t>a takto</w:t>
      </w:r>
      <w:r w:rsidRPr="00D4594D">
        <w:rPr>
          <w:rFonts w:ascii="Arial" w:hAnsi="Arial" w:cs="Arial"/>
        </w:rPr>
        <w:t xml:space="preserve"> </w:t>
      </w:r>
      <w:r w:rsidR="0083248E">
        <w:rPr>
          <w:rFonts w:ascii="Arial" w:hAnsi="Arial" w:cs="Arial"/>
        </w:rPr>
        <w:t xml:space="preserve">byl i </w:t>
      </w:r>
      <w:r w:rsidRPr="00D4594D">
        <w:rPr>
          <w:rFonts w:ascii="Arial" w:hAnsi="Arial" w:cs="Arial"/>
        </w:rPr>
        <w:t xml:space="preserve">experimentálně </w:t>
      </w:r>
      <w:r w:rsidR="0083248E">
        <w:rPr>
          <w:rFonts w:ascii="Arial" w:hAnsi="Arial" w:cs="Arial"/>
        </w:rPr>
        <w:t>nalez</w:t>
      </w:r>
      <w:r w:rsidRPr="00D4594D">
        <w:rPr>
          <w:rFonts w:ascii="Arial" w:hAnsi="Arial" w:cs="Arial"/>
        </w:rPr>
        <w:t>en výraz pro Lorentzův činitel</w:t>
      </w:r>
      <w:r w:rsidR="0083248E" w:rsidRPr="0083248E">
        <w:rPr>
          <w:rFonts w:ascii="Arial" w:hAnsi="Arial" w:cs="Arial"/>
          <w:i/>
        </w:rPr>
        <w:t xml:space="preserve"> </w:t>
      </w:r>
      <m:oMath>
        <m:r>
          <w:rPr>
            <w:rFonts w:ascii="Cambria Math" w:hAnsi="Cambria Math" w:cs="Arial"/>
          </w:rPr>
          <m:t>γ</m:t>
        </m:r>
      </m:oMath>
      <w:r w:rsidRPr="00D4594D">
        <w:rPr>
          <w:rFonts w:ascii="Arial" w:hAnsi="Arial" w:cs="Arial"/>
        </w:rPr>
        <w:t>. Tyto experimenty měly později velký význam pro přijetí STR</w:t>
      </w:r>
      <w:r>
        <w:rPr>
          <w:rFonts w:ascii="Arial" w:hAnsi="Arial" w:cs="Arial"/>
        </w:rPr>
        <w:t xml:space="preserve"> fyzikální veřejností</w:t>
      </w:r>
      <w:r w:rsidRPr="00D4594D">
        <w:rPr>
          <w:rFonts w:ascii="Arial" w:hAnsi="Arial" w:cs="Arial"/>
        </w:rPr>
        <w:t xml:space="preserve">. </w:t>
      </w:r>
    </w:p>
    <w:p w:rsidR="00B01A5D" w:rsidRDefault="00B01A5D" w:rsidP="00C77054">
      <w:pPr>
        <w:spacing w:after="0"/>
        <w:ind w:left="284"/>
        <w:rPr>
          <w:rFonts w:ascii="Arial" w:hAnsi="Arial" w:cs="Arial"/>
        </w:rPr>
      </w:pPr>
    </w:p>
    <w:p w:rsidR="00B01A5D" w:rsidRDefault="00B01A5D" w:rsidP="00B01A5D">
      <w:pPr>
        <w:pStyle w:val="Odstavecseseznamem"/>
        <w:spacing w:after="0"/>
        <w:ind w:left="284"/>
        <w:rPr>
          <w:rStyle w:val="mw-editsection-bracket"/>
          <w:rFonts w:ascii="Arial" w:hAnsi="Arial" w:cs="Arial"/>
          <w:u w:val="single"/>
        </w:rPr>
      </w:pPr>
      <w:r>
        <w:rPr>
          <w:rStyle w:val="mw-editsection-bracket"/>
          <w:rFonts w:ascii="Arial" w:hAnsi="Arial" w:cs="Arial"/>
          <w:u w:val="single"/>
        </w:rPr>
        <w:t>P</w:t>
      </w:r>
      <w:r w:rsidRPr="00A37FF2">
        <w:rPr>
          <w:rStyle w:val="mw-editsection-bracket"/>
          <w:rFonts w:ascii="Arial" w:hAnsi="Arial" w:cs="Arial"/>
          <w:u w:val="single"/>
        </w:rPr>
        <w:t>římé experimentální potvrzení dilatace času</w:t>
      </w:r>
      <w:r>
        <w:rPr>
          <w:rStyle w:val="mw-editsection-bracket"/>
          <w:rFonts w:ascii="Arial" w:hAnsi="Arial" w:cs="Arial"/>
          <w:u w:val="single"/>
        </w:rPr>
        <w:t xml:space="preserve"> však stále chybělo</w:t>
      </w:r>
      <w:r w:rsidRPr="00A37FF2">
        <w:rPr>
          <w:rStyle w:val="mw-editsection-bracket"/>
          <w:rFonts w:ascii="Arial" w:hAnsi="Arial" w:cs="Arial"/>
          <w:u w:val="single"/>
        </w:rPr>
        <w:t>.</w:t>
      </w:r>
    </w:p>
    <w:p w:rsidR="0090642E" w:rsidRDefault="0090642E" w:rsidP="00C77054">
      <w:pPr>
        <w:pStyle w:val="Odstavecseseznamem"/>
        <w:spacing w:after="0"/>
        <w:ind w:left="0"/>
        <w:rPr>
          <w:rFonts w:ascii="Arial" w:hAnsi="Arial" w:cs="Arial"/>
          <w:b/>
          <w:u w:val="single"/>
        </w:rPr>
      </w:pPr>
    </w:p>
    <w:p w:rsidR="00795FA6" w:rsidRDefault="00795FA6" w:rsidP="00C77054">
      <w:pPr>
        <w:pStyle w:val="Odstavecseseznamem"/>
        <w:spacing w:after="0"/>
        <w:ind w:left="0"/>
        <w:rPr>
          <w:rFonts w:ascii="Arial" w:hAnsi="Arial" w:cs="Arial"/>
          <w:b/>
          <w:u w:val="single"/>
        </w:rPr>
      </w:pPr>
    </w:p>
    <w:p w:rsidR="00C77054" w:rsidRPr="00D4594D" w:rsidRDefault="00C77054" w:rsidP="00C77054">
      <w:pPr>
        <w:pStyle w:val="Odstavecseseznamem"/>
        <w:spacing w:after="0"/>
        <w:ind w:left="0"/>
        <w:rPr>
          <w:rFonts w:ascii="Arial" w:hAnsi="Arial" w:cs="Arial"/>
          <w:b/>
          <w:u w:val="single"/>
        </w:rPr>
      </w:pPr>
      <w:r w:rsidRPr="00D4594D">
        <w:rPr>
          <w:rFonts w:ascii="Arial" w:hAnsi="Arial" w:cs="Arial"/>
          <w:b/>
          <w:u w:val="single"/>
        </w:rPr>
        <w:t xml:space="preserve">Experiment H. E. </w:t>
      </w:r>
      <w:proofErr w:type="spellStart"/>
      <w:r w:rsidRPr="00D4594D">
        <w:rPr>
          <w:rFonts w:ascii="Arial" w:hAnsi="Arial" w:cs="Arial"/>
          <w:b/>
          <w:u w:val="single"/>
        </w:rPr>
        <w:t>Ivese</w:t>
      </w:r>
      <w:proofErr w:type="spellEnd"/>
      <w:r w:rsidRPr="00D4594D">
        <w:rPr>
          <w:rFonts w:ascii="Arial" w:hAnsi="Arial" w:cs="Arial"/>
          <w:b/>
          <w:u w:val="single"/>
        </w:rPr>
        <w:t xml:space="preserve"> a G. R. </w:t>
      </w:r>
      <w:proofErr w:type="spellStart"/>
      <w:r w:rsidRPr="00D4594D">
        <w:rPr>
          <w:rFonts w:ascii="Arial" w:hAnsi="Arial" w:cs="Arial"/>
          <w:b/>
          <w:u w:val="single"/>
        </w:rPr>
        <w:t>Stilwella</w:t>
      </w:r>
      <w:proofErr w:type="spellEnd"/>
    </w:p>
    <w:p w:rsidR="00C77054" w:rsidRPr="00D4594D" w:rsidRDefault="00C77054" w:rsidP="00C77054">
      <w:pPr>
        <w:spacing w:after="0"/>
        <w:ind w:left="284"/>
        <w:rPr>
          <w:rFonts w:ascii="Arial" w:hAnsi="Arial" w:cs="Arial"/>
          <w:color w:val="000000"/>
          <w:lang w:val="en-US"/>
        </w:rPr>
      </w:pPr>
      <w:r w:rsidRPr="00D4594D">
        <w:rPr>
          <w:rFonts w:ascii="Arial" w:hAnsi="Arial" w:cs="Arial"/>
          <w:color w:val="000000"/>
        </w:rPr>
        <w:t>„</w:t>
      </w:r>
      <w:proofErr w:type="spellStart"/>
      <w:r w:rsidRPr="00D4594D">
        <w:rPr>
          <w:rFonts w:ascii="Arial" w:hAnsi="Arial" w:cs="Arial"/>
          <w:color w:val="000000"/>
        </w:rPr>
        <w:t>An</w:t>
      </w:r>
      <w:proofErr w:type="spellEnd"/>
      <w:r w:rsidRPr="00D4594D">
        <w:rPr>
          <w:rFonts w:ascii="Arial" w:hAnsi="Arial" w:cs="Arial"/>
          <w:color w:val="000000"/>
        </w:rPr>
        <w:t xml:space="preserve"> Exp</w:t>
      </w:r>
      <w:proofErr w:type="spellStart"/>
      <w:r w:rsidRPr="00D4594D">
        <w:rPr>
          <w:rFonts w:ascii="Arial" w:hAnsi="Arial" w:cs="Arial"/>
          <w:color w:val="000000"/>
          <w:lang w:val="en-US"/>
        </w:rPr>
        <w:t>erimental</w:t>
      </w:r>
      <w:proofErr w:type="spellEnd"/>
      <w:r w:rsidRPr="00D4594D">
        <w:rPr>
          <w:rFonts w:ascii="Arial" w:hAnsi="Arial" w:cs="Arial"/>
          <w:color w:val="000000"/>
          <w:lang w:val="en-US"/>
        </w:rPr>
        <w:t xml:space="preserve"> Study of the Rate of a Moving Atomic Clock“</w:t>
      </w:r>
    </w:p>
    <w:p w:rsidR="00C77054" w:rsidRPr="00D4594D" w:rsidRDefault="00C77054" w:rsidP="00C77054">
      <w:pPr>
        <w:spacing w:after="0"/>
        <w:ind w:left="284"/>
        <w:rPr>
          <w:rFonts w:ascii="Arial" w:hAnsi="Arial" w:cs="Arial"/>
          <w:color w:val="000000"/>
          <w:u w:val="single"/>
          <w:lang w:val="en-US"/>
        </w:rPr>
      </w:pPr>
      <w:r w:rsidRPr="00D4594D">
        <w:rPr>
          <w:rFonts w:ascii="Arial" w:hAnsi="Arial" w:cs="Arial"/>
          <w:color w:val="000000"/>
          <w:u w:val="single"/>
          <w:lang w:val="en-US"/>
        </w:rPr>
        <w:t>„Journal of the Optical Society of America“, July 1938</w:t>
      </w:r>
    </w:p>
    <w:p w:rsidR="00C77054" w:rsidRPr="00D4594D" w:rsidRDefault="00C77054" w:rsidP="00C77054">
      <w:pPr>
        <w:pStyle w:val="Odstavecseseznamem"/>
        <w:spacing w:after="0"/>
        <w:ind w:left="284"/>
        <w:rPr>
          <w:rFonts w:ascii="Arial" w:hAnsi="Arial" w:cs="Arial"/>
          <w:u w:val="single"/>
        </w:rPr>
      </w:pPr>
      <w:r w:rsidRPr="00D4594D">
        <w:rPr>
          <w:rFonts w:ascii="Arial" w:hAnsi="Arial" w:cs="Arial"/>
        </w:rPr>
        <w:t xml:space="preserve"> (Experimentální studie chodu </w:t>
      </w:r>
      <w:r w:rsidRPr="00D4594D">
        <w:rPr>
          <w:rFonts w:ascii="Arial" w:hAnsi="Arial" w:cs="Arial"/>
          <w:b/>
          <w:i/>
        </w:rPr>
        <w:t>pohybujících se atomových hodin</w:t>
      </w:r>
      <w:r w:rsidRPr="00D4594D">
        <w:rPr>
          <w:rFonts w:ascii="Arial" w:hAnsi="Arial" w:cs="Arial"/>
        </w:rPr>
        <w:t>)</w:t>
      </w:r>
    </w:p>
    <w:p w:rsidR="00C77054" w:rsidRPr="00D4594D" w:rsidRDefault="00C77054" w:rsidP="00C77054">
      <w:pPr>
        <w:pStyle w:val="Odstavecseseznamem"/>
        <w:spacing w:after="0"/>
        <w:ind w:left="284"/>
        <w:rPr>
          <w:rFonts w:ascii="Arial" w:hAnsi="Arial" w:cs="Arial"/>
          <w:b/>
          <w:color w:val="00B050"/>
        </w:rPr>
      </w:pPr>
    </w:p>
    <w:p w:rsidR="00C77054" w:rsidRPr="00D4594D" w:rsidRDefault="00C77054" w:rsidP="00C77054">
      <w:pPr>
        <w:spacing w:after="0"/>
        <w:ind w:left="284"/>
        <w:rPr>
          <w:rFonts w:ascii="Arial" w:hAnsi="Arial" w:cs="Arial"/>
          <w:color w:val="000000"/>
        </w:rPr>
      </w:pPr>
      <w:r w:rsidRPr="00997028">
        <w:rPr>
          <w:rFonts w:ascii="Arial" w:hAnsi="Arial" w:cs="Arial"/>
        </w:rPr>
        <w:t xml:space="preserve">Experiment </w:t>
      </w:r>
      <w:proofErr w:type="spellStart"/>
      <w:r w:rsidRPr="00997028">
        <w:rPr>
          <w:rFonts w:ascii="Arial" w:hAnsi="Arial" w:cs="Arial"/>
        </w:rPr>
        <w:t>Ivese</w:t>
      </w:r>
      <w:proofErr w:type="spellEnd"/>
      <w:r w:rsidRPr="00997028">
        <w:rPr>
          <w:rFonts w:ascii="Arial" w:hAnsi="Arial" w:cs="Arial"/>
        </w:rPr>
        <w:t xml:space="preserve"> a </w:t>
      </w:r>
      <w:proofErr w:type="spellStart"/>
      <w:r w:rsidRPr="00997028">
        <w:rPr>
          <w:rFonts w:ascii="Arial" w:hAnsi="Arial" w:cs="Arial"/>
        </w:rPr>
        <w:t>Stilwella</w:t>
      </w:r>
      <w:proofErr w:type="spellEnd"/>
      <w:r w:rsidRPr="00997028">
        <w:rPr>
          <w:rFonts w:ascii="Arial" w:hAnsi="Arial" w:cs="Arial"/>
        </w:rPr>
        <w:t xml:space="preserve"> byl prvním experimentem, při němž se podařilo přímo prokázat existenci Einsteinova tzv. příčného Dopplerova efektu a tím i dilataci času podle STR.</w:t>
      </w:r>
    </w:p>
    <w:p w:rsidR="00C77054" w:rsidRPr="00D4594D" w:rsidRDefault="00C77054" w:rsidP="00C77054">
      <w:pPr>
        <w:spacing w:after="0"/>
        <w:ind w:left="284"/>
        <w:rPr>
          <w:rFonts w:ascii="Arial" w:hAnsi="Arial" w:cs="Arial"/>
          <w:color w:val="000000"/>
        </w:rPr>
      </w:pPr>
      <w:r w:rsidRPr="00D4594D">
        <w:rPr>
          <w:rFonts w:ascii="Arial" w:hAnsi="Arial" w:cs="Arial"/>
          <w:color w:val="000000"/>
        </w:rPr>
        <w:t xml:space="preserve">Podle Einsteina dilatace času vede k modifikaci </w:t>
      </w:r>
      <w:r w:rsidR="00714549">
        <w:rPr>
          <w:rFonts w:ascii="Arial" w:hAnsi="Arial" w:cs="Arial"/>
          <w:color w:val="000000"/>
        </w:rPr>
        <w:t xml:space="preserve">klasického, </w:t>
      </w:r>
      <w:r w:rsidRPr="00D4594D">
        <w:rPr>
          <w:rFonts w:ascii="Arial" w:hAnsi="Arial" w:cs="Arial"/>
          <w:color w:val="000000"/>
        </w:rPr>
        <w:t xml:space="preserve">podélného Dopplerova jevu, </w:t>
      </w:r>
      <w:r>
        <w:rPr>
          <w:rFonts w:ascii="Arial" w:hAnsi="Arial" w:cs="Arial"/>
          <w:color w:val="000000"/>
        </w:rPr>
        <w:t xml:space="preserve">kde </w:t>
      </w:r>
      <w:r w:rsidRPr="00207BE1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</w:t>
      </w:r>
      <w:r w:rsidRPr="00D4594D">
        <w:rPr>
          <w:rFonts w:ascii="Arial" w:hAnsi="Arial" w:cs="Arial"/>
          <w:color w:val="000000"/>
        </w:rPr>
        <w:t xml:space="preserve">projevuje </w:t>
      </w:r>
      <w:r>
        <w:rPr>
          <w:rFonts w:ascii="Arial" w:hAnsi="Arial" w:cs="Arial"/>
          <w:color w:val="000000"/>
        </w:rPr>
        <w:t xml:space="preserve">jako </w:t>
      </w:r>
      <w:r w:rsidRPr="00D4594D">
        <w:rPr>
          <w:rFonts w:ascii="Arial" w:hAnsi="Arial" w:cs="Arial"/>
          <w:color w:val="000000"/>
        </w:rPr>
        <w:t xml:space="preserve">tzv. příčný Dopplerův jev. </w:t>
      </w:r>
    </w:p>
    <w:p w:rsidR="00C77054" w:rsidRPr="00D4594D" w:rsidRDefault="00C77054" w:rsidP="00C77054">
      <w:pPr>
        <w:spacing w:after="0"/>
        <w:ind w:left="284"/>
        <w:rPr>
          <w:rStyle w:val="mw-editsection-bracket"/>
          <w:rFonts w:ascii="Arial" w:hAnsi="Arial" w:cs="Arial"/>
          <w:bCs/>
        </w:rPr>
      </w:pPr>
    </w:p>
    <w:p w:rsidR="006072FF" w:rsidRPr="00320DFD" w:rsidRDefault="006569E2" w:rsidP="00C77054">
      <w:pPr>
        <w:ind w:left="284"/>
        <w:rPr>
          <w:rStyle w:val="mw-editsection-bracket"/>
          <w:rFonts w:ascii="Arial" w:hAnsi="Arial" w:cs="Arial"/>
        </w:rPr>
      </w:pPr>
      <w:r w:rsidRPr="00320DFD">
        <w:rPr>
          <w:rStyle w:val="mw-editsection-bracket"/>
          <w:rFonts w:ascii="Arial" w:hAnsi="Arial" w:cs="Arial"/>
        </w:rPr>
        <w:t>V</w:t>
      </w:r>
      <w:r w:rsidR="00C77054" w:rsidRPr="00320DFD">
        <w:rPr>
          <w:rStyle w:val="mw-editsection-bracket"/>
          <w:rFonts w:ascii="Arial" w:hAnsi="Arial" w:cs="Arial"/>
        </w:rPr>
        <w:t xml:space="preserve"> roce 1938 </w:t>
      </w:r>
      <w:proofErr w:type="spellStart"/>
      <w:r w:rsidR="00C77054" w:rsidRPr="00320DFD">
        <w:rPr>
          <w:rStyle w:val="mw-editsection-bracket"/>
          <w:rFonts w:ascii="Arial" w:hAnsi="Arial" w:cs="Arial"/>
        </w:rPr>
        <w:t>Ives</w:t>
      </w:r>
      <w:proofErr w:type="spellEnd"/>
      <w:r w:rsidR="00C77054" w:rsidRPr="00320DFD">
        <w:rPr>
          <w:rStyle w:val="mw-editsection-bracket"/>
          <w:rFonts w:ascii="Arial" w:hAnsi="Arial" w:cs="Arial"/>
        </w:rPr>
        <w:t xml:space="preserve"> a </w:t>
      </w:r>
      <w:proofErr w:type="spellStart"/>
      <w:r w:rsidR="00C77054" w:rsidRPr="00320DFD">
        <w:rPr>
          <w:rStyle w:val="mw-editsection-bracket"/>
          <w:rFonts w:ascii="Arial" w:hAnsi="Arial" w:cs="Arial"/>
        </w:rPr>
        <w:t>Stilwell</w:t>
      </w:r>
      <w:proofErr w:type="spellEnd"/>
      <w:r w:rsidR="00C77054" w:rsidRPr="00320DFD">
        <w:rPr>
          <w:rStyle w:val="mw-editsection-bracket"/>
          <w:rFonts w:ascii="Arial" w:hAnsi="Arial" w:cs="Arial"/>
        </w:rPr>
        <w:t xml:space="preserve"> skutečně změřili červený posuv, tedy prodloužení vlnové délky a to u modrozelené spektrální čáry vodíku </w:t>
      </w:r>
      <m:oMath>
        <m:sSub>
          <m:sSubPr>
            <m:ctrlPr>
              <w:rPr>
                <w:rStyle w:val="mw-editsection-bracket"/>
                <w:rFonts w:ascii="Cambria Math" w:eastAsia="Times New Roman" w:hAnsi="Cambria Math" w:cs="Arial"/>
                <w:bCs/>
                <w:i/>
                <w:lang w:eastAsia="cs-CZ"/>
              </w:rPr>
            </m:ctrlPr>
          </m:sSubPr>
          <m:e>
            <m:r>
              <w:rPr>
                <w:rStyle w:val="mw-editsection-bracket"/>
                <w:rFonts w:ascii="Cambria Math" w:hAnsi="Cambria Math" w:cs="Arial"/>
              </w:rPr>
              <m:t>H</m:t>
            </m:r>
          </m:e>
          <m:sub>
            <m:r>
              <w:rPr>
                <w:rStyle w:val="mw-editsection-bracket"/>
                <w:rFonts w:ascii="Cambria Math" w:hAnsi="Cambria Math" w:cs="Arial"/>
              </w:rPr>
              <m:t>β</m:t>
            </m:r>
          </m:sub>
        </m:sSub>
      </m:oMath>
      <w:r w:rsidR="00C77054" w:rsidRPr="00320DFD">
        <w:rPr>
          <w:rStyle w:val="mw-editsection-bracket"/>
          <w:rFonts w:ascii="Arial" w:hAnsi="Arial" w:cs="Arial"/>
        </w:rPr>
        <w:t xml:space="preserve"> Balmerovy série, jehož velikost odpovídala předpovědi STR.</w:t>
      </w:r>
    </w:p>
    <w:p w:rsidR="00C77054" w:rsidRPr="00D4594D" w:rsidRDefault="00C77054" w:rsidP="00C77054">
      <w:pPr>
        <w:ind w:left="284"/>
        <w:rPr>
          <w:rStyle w:val="mw-editsection-bracket"/>
          <w:rFonts w:ascii="Arial" w:hAnsi="Arial" w:cs="Arial"/>
          <w:bCs/>
          <w:u w:val="single"/>
        </w:rPr>
      </w:pPr>
      <w:r w:rsidRPr="00D4594D">
        <w:rPr>
          <w:rStyle w:val="mw-editsection-bracket"/>
          <w:rFonts w:ascii="Arial" w:hAnsi="Arial" w:cs="Arial"/>
          <w:u w:val="single"/>
        </w:rPr>
        <w:t>Schéma experimentu</w:t>
      </w:r>
    </w:p>
    <w:p w:rsidR="00C77054" w:rsidRPr="00D4594D" w:rsidRDefault="00C77054" w:rsidP="00C77054">
      <w:pPr>
        <w:ind w:left="709"/>
        <w:rPr>
          <w:rFonts w:ascii="Arial" w:hAnsi="Arial" w:cs="Arial"/>
        </w:rPr>
      </w:pPr>
      <w:r w:rsidRPr="00D4594D">
        <w:rPr>
          <w:rFonts w:ascii="Arial" w:hAnsi="Arial" w:cs="Arial"/>
          <w:noProof/>
          <w:color w:val="C00000"/>
          <w:lang w:eastAsia="cs-CZ"/>
        </w:rPr>
        <w:drawing>
          <wp:inline distT="0" distB="0" distL="0" distR="0" wp14:anchorId="463FF144" wp14:editId="1E17A256">
            <wp:extent cx="1764000" cy="3737410"/>
            <wp:effectExtent l="3810" t="0" r="0" b="0"/>
            <wp:docPr id="3" name="Obrázek 3" descr="D:\Dokumenty\Obrázky\NOKIA zkušební\Fotografie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Obrázky\NOKIA zkušební\Fotografie3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0" t="6016" r="19257" b="3613"/>
                    <a:stretch/>
                  </pic:blipFill>
                  <pic:spPr bwMode="auto">
                    <a:xfrm rot="16200000">
                      <a:off x="0" y="0"/>
                      <a:ext cx="1764000" cy="37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054" w:rsidRDefault="00C77054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C77054" w:rsidRPr="00D4594D" w:rsidRDefault="00C05B7A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„</w:t>
      </w:r>
      <w:r w:rsidR="00C77054" w:rsidRPr="00D4594D">
        <w:rPr>
          <w:rFonts w:ascii="Arial" w:eastAsiaTheme="minorEastAsia" w:hAnsi="Arial" w:cs="Arial"/>
        </w:rPr>
        <w:t>Letícími</w:t>
      </w:r>
      <w:r>
        <w:rPr>
          <w:rFonts w:ascii="Arial" w:eastAsiaTheme="minorEastAsia" w:hAnsi="Arial" w:cs="Arial"/>
        </w:rPr>
        <w:t>“</w:t>
      </w:r>
      <w:r w:rsidR="00C77054" w:rsidRPr="00D4594D">
        <w:rPr>
          <w:rFonts w:ascii="Arial" w:eastAsiaTheme="minorEastAsia" w:hAnsi="Arial" w:cs="Arial"/>
        </w:rPr>
        <w:t xml:space="preserve"> hodinami jsou zde míněny anodové paprsky, neboli proud kladných iontů, urychlovaných mezi anodou a katodou trubice kanálového záření. </w:t>
      </w:r>
      <w:r w:rsidR="00C96E33">
        <w:rPr>
          <w:rFonts w:ascii="Arial" w:eastAsiaTheme="minorEastAsia" w:hAnsi="Arial" w:cs="Arial"/>
        </w:rPr>
        <w:t>I</w:t>
      </w:r>
      <w:r w:rsidR="00C96E33" w:rsidRPr="00D4594D">
        <w:rPr>
          <w:rFonts w:ascii="Arial" w:eastAsiaTheme="minorEastAsia" w:hAnsi="Arial" w:cs="Arial"/>
        </w:rPr>
        <w:t xml:space="preserve">onty molekul vodíku </w:t>
      </w:r>
      <w:r w:rsidR="00C96E33">
        <w:rPr>
          <w:rFonts w:ascii="Arial" w:eastAsiaTheme="minorEastAsia" w:hAnsi="Arial" w:cs="Arial"/>
        </w:rPr>
        <w:t xml:space="preserve">pak </w:t>
      </w:r>
      <w:r w:rsidR="00C96E33" w:rsidRPr="00D4594D">
        <w:rPr>
          <w:rFonts w:ascii="Arial" w:eastAsiaTheme="minorEastAsia" w:hAnsi="Arial" w:cs="Arial"/>
        </w:rPr>
        <w:t xml:space="preserve">pronikají </w:t>
      </w:r>
      <w:r w:rsidR="00C96E33">
        <w:rPr>
          <w:rFonts w:ascii="Arial" w:eastAsiaTheme="minorEastAsia" w:hAnsi="Arial" w:cs="Arial"/>
        </w:rPr>
        <w:t>o</w:t>
      </w:r>
      <w:r w:rsidR="00C96E33" w:rsidRPr="00D4594D">
        <w:rPr>
          <w:rFonts w:ascii="Arial" w:eastAsiaTheme="minorEastAsia" w:hAnsi="Arial" w:cs="Arial"/>
        </w:rPr>
        <w:t xml:space="preserve">tvory v katodě </w:t>
      </w:r>
      <w:r w:rsidR="00C77054" w:rsidRPr="00D4594D">
        <w:rPr>
          <w:rFonts w:ascii="Arial" w:eastAsiaTheme="minorEastAsia" w:hAnsi="Arial" w:cs="Arial"/>
        </w:rPr>
        <w:t xml:space="preserve">do další sekce trubice, v níž se </w:t>
      </w:r>
      <w:r w:rsidR="000C440E" w:rsidRPr="00D4594D">
        <w:rPr>
          <w:rFonts w:ascii="Arial" w:eastAsiaTheme="minorEastAsia" w:hAnsi="Arial" w:cs="Arial"/>
        </w:rPr>
        <w:t xml:space="preserve">již </w:t>
      </w:r>
      <w:r w:rsidR="00C77054" w:rsidRPr="00D4594D">
        <w:rPr>
          <w:rFonts w:ascii="Arial" w:eastAsiaTheme="minorEastAsia" w:hAnsi="Arial" w:cs="Arial"/>
        </w:rPr>
        <w:t xml:space="preserve">pohybují setrvačností – tedy konstantní rychlostí.  </w:t>
      </w:r>
    </w:p>
    <w:p w:rsidR="00C77054" w:rsidRPr="00D4594D" w:rsidRDefault="00C77054" w:rsidP="00C7705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C77054" w:rsidRDefault="00C77054" w:rsidP="00C77054">
      <w:pPr>
        <w:spacing w:after="0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Přímé pozorování příčného Dopplerova jevu je velmi obtížné, neboť jeho efekt je vzhledem ke své nepatrné velikosti překrýván </w:t>
      </w:r>
      <w:r w:rsidR="000C440E">
        <w:rPr>
          <w:rFonts w:ascii="Arial" w:hAnsi="Arial" w:cs="Arial"/>
        </w:rPr>
        <w:t xml:space="preserve">např. i </w:t>
      </w:r>
      <w:r w:rsidRPr="00D4594D">
        <w:rPr>
          <w:rFonts w:ascii="Arial" w:hAnsi="Arial" w:cs="Arial"/>
        </w:rPr>
        <w:t xml:space="preserve">klasickým „podélným“ Dopplerovým jevem. </w:t>
      </w:r>
      <w:proofErr w:type="spellStart"/>
      <w:r w:rsidRPr="00D4594D">
        <w:rPr>
          <w:rFonts w:ascii="Arial" w:hAnsi="Arial" w:cs="Arial"/>
        </w:rPr>
        <w:t>Ives</w:t>
      </w:r>
      <w:proofErr w:type="spellEnd"/>
      <w:r w:rsidRPr="00D4594D">
        <w:rPr>
          <w:rFonts w:ascii="Arial" w:hAnsi="Arial" w:cs="Arial"/>
        </w:rPr>
        <w:t xml:space="preserve"> proto navrhl metodu nepřímého pozorování příčného Dopplerova jevu. Měření bylo prováděno ve směru, resp. proti směru pohybu molekulárních iontů vodíku. </w:t>
      </w:r>
      <w:proofErr w:type="spellStart"/>
      <w:r w:rsidRPr="00D4594D">
        <w:rPr>
          <w:rFonts w:ascii="Arial" w:hAnsi="Arial" w:cs="Arial"/>
        </w:rPr>
        <w:t>Ives</w:t>
      </w:r>
      <w:proofErr w:type="spellEnd"/>
      <w:r w:rsidRPr="00D4594D">
        <w:rPr>
          <w:rFonts w:ascii="Arial" w:hAnsi="Arial" w:cs="Arial"/>
        </w:rPr>
        <w:t xml:space="preserve"> </w:t>
      </w:r>
      <w:r w:rsidR="00844775">
        <w:rPr>
          <w:rFonts w:ascii="Arial" w:hAnsi="Arial" w:cs="Arial"/>
        </w:rPr>
        <w:t>se</w:t>
      </w:r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Stilwell</w:t>
      </w:r>
      <w:r w:rsidR="00844775">
        <w:rPr>
          <w:rFonts w:ascii="Arial" w:hAnsi="Arial" w:cs="Arial"/>
        </w:rPr>
        <w:t>em</w:t>
      </w:r>
      <w:proofErr w:type="spellEnd"/>
      <w:r w:rsidRPr="00D4594D">
        <w:rPr>
          <w:rFonts w:ascii="Arial" w:hAnsi="Arial" w:cs="Arial"/>
        </w:rPr>
        <w:t xml:space="preserve"> tedy vlastně měřili podélný Dopplerův jev ve dvou opačných směrech. Když pak odečetli střední hodnotu rozdílu obou naměřených hodnot od </w:t>
      </w:r>
      <w:r w:rsidR="00C05B7A">
        <w:rPr>
          <w:rFonts w:ascii="Arial" w:hAnsi="Arial" w:cs="Arial"/>
        </w:rPr>
        <w:t>„</w:t>
      </w:r>
      <w:r w:rsidRPr="00D4594D">
        <w:rPr>
          <w:rFonts w:ascii="Arial" w:hAnsi="Arial" w:cs="Arial"/>
        </w:rPr>
        <w:t>klidové</w:t>
      </w:r>
      <w:r w:rsidR="00C05B7A">
        <w:rPr>
          <w:rFonts w:ascii="Arial" w:hAnsi="Arial" w:cs="Arial"/>
        </w:rPr>
        <w:t>“</w:t>
      </w:r>
      <w:r w:rsidRPr="00D4594D">
        <w:rPr>
          <w:rFonts w:ascii="Arial" w:hAnsi="Arial" w:cs="Arial"/>
        </w:rPr>
        <w:t xml:space="preserve"> hodnoty frekvence či vlnové délky zvolené spektrální čáry, obdrželi hodnotu červeného posuvu, způsobeného příčným Dopplerovým jevem.</w:t>
      </w:r>
    </w:p>
    <w:p w:rsidR="00C13255" w:rsidRDefault="00C13255" w:rsidP="00C77054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Dosažená přesnost této metody měření dilatace času se pohybovala v jednotkách %.</w:t>
      </w:r>
    </w:p>
    <w:p w:rsidR="00C13255" w:rsidRDefault="00C13255" w:rsidP="00C77054">
      <w:pPr>
        <w:spacing w:after="0"/>
        <w:ind w:left="284"/>
        <w:rPr>
          <w:rFonts w:ascii="Arial" w:hAnsi="Arial" w:cs="Arial"/>
        </w:rPr>
      </w:pPr>
    </w:p>
    <w:p w:rsidR="00795FA6" w:rsidRDefault="00795FA6" w:rsidP="00094B11">
      <w:pPr>
        <w:spacing w:after="0"/>
        <w:rPr>
          <w:rFonts w:ascii="Arial" w:hAnsi="Arial" w:cs="Arial"/>
          <w:b/>
          <w:u w:val="single"/>
        </w:rPr>
      </w:pPr>
    </w:p>
    <w:p w:rsidR="00094B11" w:rsidRDefault="00E27C3C" w:rsidP="00094B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Experimenty na základě</w:t>
      </w:r>
      <w:r w:rsidR="00EF4615" w:rsidRPr="00094B11">
        <w:rPr>
          <w:rFonts w:ascii="Arial" w:hAnsi="Arial" w:cs="Arial"/>
          <w:b/>
          <w:u w:val="single"/>
        </w:rPr>
        <w:t xml:space="preserve"> </w:t>
      </w:r>
      <w:proofErr w:type="spellStart"/>
      <w:r w:rsidR="0090642E">
        <w:rPr>
          <w:rFonts w:ascii="Arial" w:hAnsi="Arial" w:cs="Arial"/>
          <w:b/>
          <w:u w:val="single"/>
        </w:rPr>
        <w:t>bezodrazové</w:t>
      </w:r>
      <w:proofErr w:type="spellEnd"/>
      <w:r w:rsidR="0090642E">
        <w:rPr>
          <w:rFonts w:ascii="Arial" w:hAnsi="Arial" w:cs="Arial"/>
          <w:b/>
          <w:u w:val="single"/>
        </w:rPr>
        <w:t xml:space="preserve"> </w:t>
      </w:r>
      <w:r w:rsidR="00EF4615" w:rsidRPr="00094B11">
        <w:rPr>
          <w:rFonts w:ascii="Arial" w:hAnsi="Arial" w:cs="Arial"/>
          <w:b/>
          <w:u w:val="single"/>
        </w:rPr>
        <w:t xml:space="preserve">jaderné rezonance </w:t>
      </w:r>
    </w:p>
    <w:p w:rsidR="000114DD" w:rsidRDefault="000D7F86" w:rsidP="00E27C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053C3" w:rsidRPr="00094B11">
        <w:rPr>
          <w:rFonts w:ascii="Arial" w:hAnsi="Arial" w:cs="Arial"/>
        </w:rPr>
        <w:t xml:space="preserve">volně podle </w:t>
      </w:r>
      <w:r w:rsidR="0073733D">
        <w:rPr>
          <w:rFonts w:ascii="Arial" w:hAnsi="Arial" w:cs="Arial"/>
        </w:rPr>
        <w:t>Prof. Z</w:t>
      </w:r>
      <w:r w:rsidR="00EF4615" w:rsidRPr="00094B11">
        <w:rPr>
          <w:rFonts w:ascii="Arial" w:hAnsi="Arial" w:cs="Arial"/>
        </w:rPr>
        <w:t>. Horák</w:t>
      </w:r>
      <w:r w:rsidR="00A053C3" w:rsidRPr="00094B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F4615" w:rsidRPr="00094B11">
        <w:rPr>
          <w:rFonts w:ascii="Arial" w:hAnsi="Arial" w:cs="Arial"/>
        </w:rPr>
        <w:t>/</w:t>
      </w:r>
      <w:r w:rsidRPr="000D7F86">
        <w:rPr>
          <w:rFonts w:ascii="Arial" w:hAnsi="Arial" w:cs="Arial"/>
        </w:rPr>
        <w:t xml:space="preserve"> </w:t>
      </w:r>
      <w:r w:rsidRPr="00D4594D">
        <w:rPr>
          <w:rFonts w:ascii="Arial" w:hAnsi="Arial" w:cs="Arial"/>
        </w:rPr>
        <w:t xml:space="preserve">přednáška pro pobočku JČMF v Praze </w:t>
      </w:r>
      <w:proofErr w:type="gramStart"/>
      <w:r w:rsidRPr="00D4594D">
        <w:rPr>
          <w:rFonts w:ascii="Arial" w:hAnsi="Arial" w:cs="Arial"/>
        </w:rPr>
        <w:t>5.5.1961</w:t>
      </w:r>
      <w:proofErr w:type="gramEnd"/>
      <w:r>
        <w:rPr>
          <w:rFonts w:ascii="Arial" w:hAnsi="Arial" w:cs="Arial"/>
        </w:rPr>
        <w:t>)</w:t>
      </w:r>
    </w:p>
    <w:p w:rsidR="000C440E" w:rsidRPr="00094B11" w:rsidRDefault="000C440E" w:rsidP="00E27C3C">
      <w:pPr>
        <w:spacing w:after="0"/>
        <w:rPr>
          <w:rFonts w:ascii="Arial" w:hAnsi="Arial" w:cs="Arial"/>
        </w:rPr>
      </w:pPr>
    </w:p>
    <w:p w:rsidR="00A37FF2" w:rsidRPr="00094B11" w:rsidRDefault="00A37FF2" w:rsidP="00A37FF2">
      <w:pPr>
        <w:spacing w:after="0"/>
        <w:ind w:left="284"/>
        <w:rPr>
          <w:rFonts w:ascii="Arial" w:hAnsi="Arial" w:cs="Arial"/>
        </w:rPr>
      </w:pPr>
      <w:r w:rsidRPr="00094B11">
        <w:rPr>
          <w:rFonts w:ascii="Arial" w:hAnsi="Arial" w:cs="Arial"/>
        </w:rPr>
        <w:t xml:space="preserve">O několik řádů přesnější měření umožnilo využití tzv. </w:t>
      </w:r>
      <w:proofErr w:type="spellStart"/>
      <w:r w:rsidRPr="00094B11">
        <w:rPr>
          <w:rFonts w:ascii="Arial" w:hAnsi="Arial" w:cs="Arial"/>
        </w:rPr>
        <w:t>Mössbauerova</w:t>
      </w:r>
      <w:proofErr w:type="spellEnd"/>
      <w:r w:rsidRPr="00094B11">
        <w:rPr>
          <w:rFonts w:ascii="Arial" w:hAnsi="Arial" w:cs="Arial"/>
        </w:rPr>
        <w:t xml:space="preserve"> jevu</w:t>
      </w:r>
      <w:r w:rsidR="00A617F4">
        <w:rPr>
          <w:rFonts w:ascii="Arial" w:hAnsi="Arial" w:cs="Arial"/>
        </w:rPr>
        <w:t>.</w:t>
      </w:r>
    </w:p>
    <w:p w:rsidR="00F97438" w:rsidRPr="0002183D" w:rsidRDefault="00D43753">
      <w:pPr>
        <w:ind w:left="284"/>
        <w:rPr>
          <w:rFonts w:ascii="Arial" w:hAnsi="Arial" w:cs="Arial"/>
        </w:rPr>
      </w:pPr>
      <w:r w:rsidRPr="0002183D">
        <w:rPr>
          <w:rFonts w:ascii="Arial" w:hAnsi="Arial" w:cs="Arial"/>
        </w:rPr>
        <w:t xml:space="preserve">Dopadá-li záření </w:t>
      </w:r>
      <m:oMath>
        <m:r>
          <w:rPr>
            <w:rFonts w:ascii="Cambria Math" w:hAnsi="Cambria Math" w:cs="Arial"/>
          </w:rPr>
          <m:t>γ</m:t>
        </m:r>
      </m:oMath>
      <w:r w:rsidR="00C05B7A" w:rsidRPr="0002183D">
        <w:rPr>
          <w:rFonts w:ascii="Arial" w:hAnsi="Arial" w:cs="Arial"/>
        </w:rPr>
        <w:t xml:space="preserve"> </w:t>
      </w:r>
      <w:r w:rsidR="00AF016C" w:rsidRPr="0002183D">
        <w:rPr>
          <w:rFonts w:ascii="Arial" w:hAnsi="Arial" w:cs="Arial"/>
        </w:rPr>
        <w:t xml:space="preserve">ze </w:t>
      </w:r>
      <w:r w:rsidR="000C440E">
        <w:rPr>
          <w:rFonts w:ascii="Arial" w:hAnsi="Arial" w:cs="Arial"/>
        </w:rPr>
        <w:t xml:space="preserve">svého </w:t>
      </w:r>
      <w:r w:rsidR="00AF016C" w:rsidRPr="0002183D">
        <w:rPr>
          <w:rFonts w:ascii="Arial" w:hAnsi="Arial" w:cs="Arial"/>
        </w:rPr>
        <w:t xml:space="preserve">zdroje </w:t>
      </w:r>
      <w:r w:rsidRPr="0002183D">
        <w:rPr>
          <w:rFonts w:ascii="Arial" w:hAnsi="Arial" w:cs="Arial"/>
        </w:rPr>
        <w:t xml:space="preserve">na látku s atomy se stejnými jádry, jsou fotony těmito jádry význačně pohlcovány a tato jádra pak přecházejí ze základního stavu do stavu vzbuzeného. </w:t>
      </w:r>
    </w:p>
    <w:p w:rsidR="00EF4615" w:rsidRPr="0002183D" w:rsidRDefault="00D43753">
      <w:pPr>
        <w:ind w:left="284"/>
        <w:rPr>
          <w:rFonts w:ascii="Arial" w:hAnsi="Arial" w:cs="Arial"/>
        </w:rPr>
      </w:pPr>
      <w:r w:rsidRPr="0002183D">
        <w:rPr>
          <w:rFonts w:ascii="Arial" w:hAnsi="Arial" w:cs="Arial"/>
        </w:rPr>
        <w:t xml:space="preserve">Při emisi musí vektorový součet hybností jádra a fotonu </w:t>
      </w:r>
      <w:r w:rsidR="00F97438" w:rsidRPr="0002183D">
        <w:rPr>
          <w:rFonts w:ascii="Arial" w:hAnsi="Arial" w:cs="Arial"/>
        </w:rPr>
        <w:t xml:space="preserve">zůstat </w:t>
      </w:r>
      <w:r w:rsidRPr="0002183D">
        <w:rPr>
          <w:rFonts w:ascii="Arial" w:hAnsi="Arial" w:cs="Arial"/>
        </w:rPr>
        <w:t>stálý</w:t>
      </w:r>
      <w:r w:rsidR="00F97438" w:rsidRPr="0002183D">
        <w:rPr>
          <w:rFonts w:ascii="Arial" w:hAnsi="Arial" w:cs="Arial"/>
        </w:rPr>
        <w:t>, a proto na jádro působí zpětný impuls. Jádro získá kinetickou energii a o tuto energii se zmenší energie vyzářeného fotonu, což se projeví jeho nižší frekvencí.</w:t>
      </w:r>
    </w:p>
    <w:p w:rsidR="0033731E" w:rsidRPr="0002183D" w:rsidRDefault="00F97438" w:rsidP="00AF016C">
      <w:pPr>
        <w:ind w:left="284"/>
        <w:rPr>
          <w:rFonts w:ascii="Arial" w:hAnsi="Arial" w:cs="Arial"/>
        </w:rPr>
      </w:pPr>
      <w:r w:rsidRPr="0002183D">
        <w:rPr>
          <w:rFonts w:ascii="Arial" w:hAnsi="Arial" w:cs="Arial"/>
        </w:rPr>
        <w:t>Podobné je to při absorpci fotonu jádrem. Dochází k posunutí spektrální čá</w:t>
      </w:r>
      <w:r w:rsidR="00AF016C" w:rsidRPr="0002183D">
        <w:rPr>
          <w:rFonts w:ascii="Arial" w:hAnsi="Arial" w:cs="Arial"/>
        </w:rPr>
        <w:t xml:space="preserve">ry emisní vůči čáře absorpční. </w:t>
      </w:r>
    </w:p>
    <w:p w:rsidR="0033731E" w:rsidRPr="0002183D" w:rsidRDefault="0033731E" w:rsidP="0033731E">
      <w:pPr>
        <w:ind w:left="284"/>
        <w:rPr>
          <w:rFonts w:ascii="Arial" w:hAnsi="Arial" w:cs="Arial"/>
        </w:rPr>
      </w:pPr>
      <w:r w:rsidRPr="0002183D">
        <w:rPr>
          <w:rFonts w:ascii="Arial" w:hAnsi="Arial" w:cs="Arial"/>
        </w:rPr>
        <w:t>Tak by tomu bylo, kdyby jádra byla před emisí nebo absorpcí volná, bez vazby na další částice. Jádra však bývají chemicky vázána, např. v krystalech. Za jistých podmínek jsou pak možné takové jaderné přechody, kterým neodpovídá žádná přípustná změna vnitřní energie krystalu. Hmotnost krystalu je oproti hmotnosti jádra mnohem větší a absorbovaný foton je „odražen“ prakticky beze ztráty energie. T</w:t>
      </w:r>
      <w:r w:rsidR="000379A0" w:rsidRPr="0002183D">
        <w:rPr>
          <w:rFonts w:ascii="Arial" w:hAnsi="Arial" w:cs="Arial"/>
        </w:rPr>
        <w:t>ento jev se nazývá</w:t>
      </w:r>
      <w:r w:rsidRPr="0002183D">
        <w:rPr>
          <w:rFonts w:ascii="Arial" w:hAnsi="Arial" w:cs="Arial"/>
        </w:rPr>
        <w:t xml:space="preserve"> </w:t>
      </w:r>
      <w:r w:rsidR="000379A0" w:rsidRPr="0002183D">
        <w:rPr>
          <w:rFonts w:ascii="Arial" w:hAnsi="Arial" w:cs="Arial"/>
        </w:rPr>
        <w:t>„</w:t>
      </w:r>
      <w:proofErr w:type="spellStart"/>
      <w:r w:rsidRPr="0002183D">
        <w:rPr>
          <w:rFonts w:ascii="Arial" w:hAnsi="Arial" w:cs="Arial"/>
        </w:rPr>
        <w:t>bezodrazov</w:t>
      </w:r>
      <w:r w:rsidR="000379A0" w:rsidRPr="0002183D">
        <w:rPr>
          <w:rFonts w:ascii="Arial" w:hAnsi="Arial" w:cs="Arial"/>
        </w:rPr>
        <w:t>ou</w:t>
      </w:r>
      <w:proofErr w:type="spellEnd"/>
      <w:r w:rsidR="000379A0" w:rsidRPr="0002183D">
        <w:rPr>
          <w:rFonts w:ascii="Arial" w:hAnsi="Arial" w:cs="Arial"/>
        </w:rPr>
        <w:t xml:space="preserve"> jadernou rezonancí“</w:t>
      </w:r>
      <w:r w:rsidRPr="0002183D">
        <w:rPr>
          <w:rFonts w:ascii="Arial" w:hAnsi="Arial" w:cs="Arial"/>
        </w:rPr>
        <w:t xml:space="preserve"> (bez </w:t>
      </w:r>
      <w:r w:rsidRPr="0002183D">
        <w:rPr>
          <w:rFonts w:ascii="Arial" w:hAnsi="Arial" w:cs="Arial"/>
          <w:u w:val="single"/>
        </w:rPr>
        <w:t>zpětného</w:t>
      </w:r>
      <w:r w:rsidRPr="0002183D">
        <w:rPr>
          <w:rFonts w:ascii="Arial" w:hAnsi="Arial" w:cs="Arial"/>
        </w:rPr>
        <w:t xml:space="preserve"> odrazu) a podle jeho objevitele se nazývá </w:t>
      </w:r>
      <w:proofErr w:type="spellStart"/>
      <w:r w:rsidRPr="0002183D">
        <w:rPr>
          <w:rFonts w:ascii="Arial" w:hAnsi="Arial" w:cs="Arial"/>
        </w:rPr>
        <w:t>Mössbauerovým</w:t>
      </w:r>
      <w:proofErr w:type="spellEnd"/>
      <w:r w:rsidRPr="0002183D">
        <w:rPr>
          <w:rFonts w:ascii="Arial" w:hAnsi="Arial" w:cs="Arial"/>
        </w:rPr>
        <w:t xml:space="preserve"> jevem /NC 1961/.</w:t>
      </w:r>
    </w:p>
    <w:p w:rsidR="00100CB5" w:rsidRPr="0002183D" w:rsidRDefault="0033731E" w:rsidP="00EE3B35">
      <w:pPr>
        <w:ind w:left="284"/>
        <w:rPr>
          <w:rStyle w:val="mw-headline"/>
          <w:rFonts w:ascii="Arial" w:eastAsia="Times New Roman" w:hAnsi="Arial" w:cs="Arial"/>
          <w:lang w:eastAsia="cs-CZ"/>
        </w:rPr>
      </w:pPr>
      <w:r w:rsidRPr="0002183D">
        <w:rPr>
          <w:rFonts w:ascii="Arial" w:eastAsia="Times New Roman" w:hAnsi="Arial" w:cs="Arial"/>
          <w:lang w:eastAsia="cs-CZ"/>
        </w:rPr>
        <w:t xml:space="preserve">Nejběžnější metoda měření </w:t>
      </w:r>
      <w:r w:rsidR="00AF016C" w:rsidRPr="0002183D">
        <w:rPr>
          <w:rFonts w:ascii="Arial" w:eastAsia="Times New Roman" w:hAnsi="Arial" w:cs="Arial"/>
          <w:lang w:eastAsia="cs-CZ"/>
        </w:rPr>
        <w:t xml:space="preserve">na základě </w:t>
      </w:r>
      <w:proofErr w:type="spellStart"/>
      <w:r w:rsidR="00AF016C" w:rsidRPr="0002183D">
        <w:rPr>
          <w:rFonts w:ascii="Arial" w:eastAsia="Times New Roman" w:hAnsi="Arial" w:cs="Arial"/>
          <w:lang w:eastAsia="cs-CZ"/>
        </w:rPr>
        <w:t>Mössbauerova</w:t>
      </w:r>
      <w:proofErr w:type="spellEnd"/>
      <w:r w:rsidR="00AF016C" w:rsidRPr="0002183D">
        <w:rPr>
          <w:rFonts w:ascii="Arial" w:eastAsia="Times New Roman" w:hAnsi="Arial" w:cs="Arial"/>
          <w:lang w:eastAsia="cs-CZ"/>
        </w:rPr>
        <w:t xml:space="preserve"> jevu</w:t>
      </w:r>
      <w:r w:rsidRPr="0002183D">
        <w:rPr>
          <w:rFonts w:ascii="Arial" w:eastAsia="Times New Roman" w:hAnsi="Arial" w:cs="Arial"/>
          <w:lang w:eastAsia="cs-CZ"/>
        </w:rPr>
        <w:t xml:space="preserve"> je metoda transmisní. Zářič</w:t>
      </w:r>
      <w:r w:rsidR="00712CCD">
        <w:rPr>
          <w:rFonts w:ascii="Arial" w:eastAsia="Times New Roman" w:hAnsi="Arial" w:cs="Arial"/>
          <w:lang w:eastAsia="cs-CZ"/>
        </w:rPr>
        <w:t>,</w:t>
      </w:r>
      <w:r w:rsidRPr="0002183D">
        <w:rPr>
          <w:rFonts w:ascii="Arial" w:eastAsia="Times New Roman" w:hAnsi="Arial" w:cs="Arial"/>
          <w:lang w:eastAsia="cs-CZ"/>
        </w:rPr>
        <w:t xml:space="preserve"> pohybující se v definovaném rychlostním režimu</w:t>
      </w:r>
      <w:r w:rsidR="00712CCD">
        <w:rPr>
          <w:rFonts w:ascii="Arial" w:eastAsia="Times New Roman" w:hAnsi="Arial" w:cs="Arial"/>
          <w:lang w:eastAsia="cs-CZ"/>
        </w:rPr>
        <w:t>,</w:t>
      </w:r>
      <w:r w:rsidRPr="0002183D">
        <w:rPr>
          <w:rFonts w:ascii="Arial" w:eastAsia="Times New Roman" w:hAnsi="Arial" w:cs="Arial"/>
          <w:lang w:eastAsia="cs-CZ"/>
        </w:rPr>
        <w:t xml:space="preserve"> obsahuje jádra, která přecházejí do základního stavu </w:t>
      </w:r>
      <w:proofErr w:type="spellStart"/>
      <w:r w:rsidRPr="0002183D">
        <w:rPr>
          <w:rFonts w:ascii="Arial" w:eastAsia="Times New Roman" w:hAnsi="Arial" w:cs="Arial"/>
          <w:lang w:eastAsia="cs-CZ"/>
        </w:rPr>
        <w:t>bezodrazovou</w:t>
      </w:r>
      <w:proofErr w:type="spellEnd"/>
      <w:r w:rsidRPr="0002183D">
        <w:rPr>
          <w:rFonts w:ascii="Arial" w:eastAsia="Times New Roman" w:hAnsi="Arial" w:cs="Arial"/>
          <w:lang w:eastAsia="cs-CZ"/>
        </w:rPr>
        <w:t xml:space="preserve"> emisí </w:t>
      </w:r>
      <w:proofErr w:type="gramStart"/>
      <m:oMath>
        <m:r>
          <w:rPr>
            <w:rFonts w:ascii="Cambria Math" w:hAnsi="Cambria Math" w:cs="Arial"/>
          </w:rPr>
          <m:t>γ</m:t>
        </m:r>
      </m:oMath>
      <w:proofErr w:type="gramEnd"/>
      <w:r w:rsidR="009960D7" w:rsidRPr="0002183D">
        <w:rPr>
          <w:rFonts w:ascii="Arial" w:eastAsia="Times New Roman" w:hAnsi="Arial" w:cs="Arial"/>
          <w:lang w:eastAsia="cs-CZ"/>
        </w:rPr>
        <w:t xml:space="preserve"> </w:t>
      </w:r>
      <w:r w:rsidRPr="0002183D">
        <w:rPr>
          <w:rFonts w:ascii="Arial" w:eastAsia="Times New Roman" w:hAnsi="Arial" w:cs="Arial"/>
          <w:lang w:eastAsia="cs-CZ"/>
        </w:rPr>
        <w:t>-</w:t>
      </w:r>
      <w:proofErr w:type="gramStart"/>
      <w:r w:rsidRPr="0002183D">
        <w:rPr>
          <w:rFonts w:ascii="Arial" w:eastAsia="Times New Roman" w:hAnsi="Arial" w:cs="Arial"/>
          <w:lang w:eastAsia="cs-CZ"/>
        </w:rPr>
        <w:t>záření</w:t>
      </w:r>
      <w:proofErr w:type="gramEnd"/>
      <w:r w:rsidRPr="0002183D">
        <w:rPr>
          <w:rFonts w:ascii="Arial" w:eastAsia="Times New Roman" w:hAnsi="Arial" w:cs="Arial"/>
          <w:lang w:eastAsia="cs-CZ"/>
        </w:rPr>
        <w:t xml:space="preserve">. Vlivem </w:t>
      </w:r>
      <w:hyperlink r:id="rId9" w:history="1">
        <w:r w:rsidRPr="0002183D">
          <w:rPr>
            <w:rFonts w:ascii="Arial" w:eastAsia="Times New Roman" w:hAnsi="Arial" w:cs="Arial"/>
            <w:u w:val="single"/>
            <w:lang w:eastAsia="cs-CZ"/>
          </w:rPr>
          <w:t>Dopplerova jevu</w:t>
        </w:r>
      </w:hyperlink>
      <w:r w:rsidRPr="0002183D">
        <w:rPr>
          <w:rFonts w:ascii="Arial" w:eastAsia="Times New Roman" w:hAnsi="Arial" w:cs="Arial"/>
          <w:lang w:eastAsia="cs-CZ"/>
        </w:rPr>
        <w:t xml:space="preserve"> se mění energie emitovaných </w:t>
      </w:r>
      <m:oMath>
        <m:r>
          <w:rPr>
            <w:rFonts w:ascii="Cambria Math" w:hAnsi="Cambria Math" w:cs="Arial"/>
          </w:rPr>
          <m:t>γ</m:t>
        </m:r>
      </m:oMath>
      <w:r w:rsidRPr="0002183D">
        <w:rPr>
          <w:rFonts w:ascii="Arial" w:eastAsia="Times New Roman" w:hAnsi="Arial" w:cs="Arial"/>
          <w:lang w:eastAsia="cs-CZ"/>
        </w:rPr>
        <w:t xml:space="preserve">-kvant v závislosti na okamžité rychlosti zářiče. Emitované záření dopadá na nepohyblivý vzorek (absorbér), prošlá </w:t>
      </w:r>
      <m:oMath>
        <m:r>
          <w:rPr>
            <w:rFonts w:ascii="Cambria Math" w:hAnsi="Cambria Math" w:cs="Arial"/>
          </w:rPr>
          <m:t>γ</m:t>
        </m:r>
      </m:oMath>
      <w:r w:rsidRPr="0002183D">
        <w:rPr>
          <w:rFonts w:ascii="Arial" w:eastAsia="Times New Roman" w:hAnsi="Arial" w:cs="Arial"/>
          <w:lang w:eastAsia="cs-CZ"/>
        </w:rPr>
        <w:t>-kvanta jsou detekována detektorem a </w:t>
      </w:r>
      <w:proofErr w:type="gramStart"/>
      <w:r w:rsidR="008C31C8" w:rsidRPr="0002183D">
        <w:rPr>
          <w:rFonts w:ascii="Arial" w:eastAsia="Times New Roman" w:hAnsi="Arial" w:cs="Arial"/>
          <w:lang w:eastAsia="cs-CZ"/>
        </w:rPr>
        <w:t xml:space="preserve">registrována  </w:t>
      </w:r>
      <w:r w:rsidRPr="0002183D">
        <w:rPr>
          <w:rFonts w:ascii="Arial" w:eastAsia="Times New Roman" w:hAnsi="Arial" w:cs="Arial"/>
          <w:lang w:eastAsia="cs-CZ"/>
        </w:rPr>
        <w:t>v závislosti</w:t>
      </w:r>
      <w:proofErr w:type="gramEnd"/>
      <w:r w:rsidRPr="0002183D">
        <w:rPr>
          <w:rFonts w:ascii="Arial" w:eastAsia="Times New Roman" w:hAnsi="Arial" w:cs="Arial"/>
          <w:lang w:eastAsia="cs-CZ"/>
        </w:rPr>
        <w:t xml:space="preserve"> na okamžité rychlosti zářiče. </w:t>
      </w:r>
      <w:r w:rsidR="00AD62A6" w:rsidRPr="0002183D">
        <w:rPr>
          <w:rFonts w:ascii="Arial" w:eastAsia="Times New Roman" w:hAnsi="Arial" w:cs="Arial"/>
          <w:lang w:eastAsia="cs-CZ"/>
        </w:rPr>
        <w:t>Závislost registrované intenzity na rychlosti zářiče se nazývá rychlostní spektrum rezonanční absorpce a obsahuje informaci o struktuře hladin absorbujících jader.</w:t>
      </w:r>
    </w:p>
    <w:p w:rsidR="00C9473B" w:rsidRPr="008C31C8" w:rsidRDefault="00C9473B" w:rsidP="00C9473B">
      <w:pPr>
        <w:spacing w:after="0"/>
        <w:ind w:left="284"/>
        <w:rPr>
          <w:rStyle w:val="mw-headline"/>
          <w:rFonts w:ascii="Arial" w:hAnsi="Arial" w:cs="Arial"/>
          <w:b/>
        </w:rPr>
      </w:pPr>
      <w:r w:rsidRPr="008C31C8">
        <w:rPr>
          <w:rStyle w:val="mw-headline"/>
          <w:rFonts w:ascii="Arial" w:hAnsi="Arial" w:cs="Arial"/>
          <w:b/>
        </w:rPr>
        <w:t xml:space="preserve">Rotační </w:t>
      </w:r>
      <w:proofErr w:type="spellStart"/>
      <w:r w:rsidR="00B838A9" w:rsidRPr="008C31C8">
        <w:rPr>
          <w:rStyle w:val="mw-headline"/>
          <w:rFonts w:ascii="Arial" w:hAnsi="Arial" w:cs="Arial"/>
          <w:b/>
        </w:rPr>
        <w:t>Mößbauer</w:t>
      </w:r>
      <w:r w:rsidRPr="008C31C8">
        <w:rPr>
          <w:rStyle w:val="mw-headline"/>
          <w:rFonts w:ascii="Arial" w:hAnsi="Arial" w:cs="Arial"/>
          <w:b/>
        </w:rPr>
        <w:t>ův</w:t>
      </w:r>
      <w:proofErr w:type="spellEnd"/>
      <w:r w:rsidRPr="008C31C8">
        <w:rPr>
          <w:rStyle w:val="mw-headline"/>
          <w:rFonts w:ascii="Arial" w:hAnsi="Arial" w:cs="Arial"/>
          <w:b/>
        </w:rPr>
        <w:t xml:space="preserve"> </w:t>
      </w:r>
      <w:r w:rsidR="00B838A9" w:rsidRPr="008C31C8">
        <w:rPr>
          <w:rStyle w:val="mw-headline"/>
          <w:rFonts w:ascii="Arial" w:hAnsi="Arial" w:cs="Arial"/>
          <w:b/>
        </w:rPr>
        <w:t>Experiment</w:t>
      </w:r>
      <w:r w:rsidRPr="008C31C8">
        <w:rPr>
          <w:rStyle w:val="mw-headline"/>
          <w:rFonts w:ascii="Arial" w:hAnsi="Arial" w:cs="Arial"/>
          <w:b/>
        </w:rPr>
        <w:t xml:space="preserve"> </w:t>
      </w:r>
    </w:p>
    <w:p w:rsidR="00B838A9" w:rsidRDefault="00C9473B" w:rsidP="00AA3527">
      <w:pPr>
        <w:ind w:left="284"/>
        <w:rPr>
          <w:rFonts w:ascii="Arial" w:hAnsi="Arial" w:cs="Arial"/>
          <w:lang w:val="de-DE"/>
        </w:rPr>
      </w:pPr>
      <w:r w:rsidRPr="00BF350B">
        <w:rPr>
          <w:rStyle w:val="mw-headline"/>
          <w:rFonts w:ascii="Arial" w:hAnsi="Arial" w:cs="Arial"/>
          <w:lang w:val="de-DE"/>
        </w:rPr>
        <w:t>Kündig</w:t>
      </w:r>
      <w:proofErr w:type="spellStart"/>
      <w:r w:rsidRPr="00BF350B">
        <w:rPr>
          <w:rStyle w:val="mw-headline"/>
          <w:rFonts w:ascii="Arial" w:hAnsi="Arial" w:cs="Arial"/>
        </w:rPr>
        <w:t>ův</w:t>
      </w:r>
      <w:proofErr w:type="spellEnd"/>
      <w:r w:rsidRPr="00BF350B">
        <w:rPr>
          <w:rStyle w:val="mw-headline"/>
          <w:rFonts w:ascii="Arial" w:hAnsi="Arial" w:cs="Arial"/>
        </w:rPr>
        <w:t xml:space="preserve"> experiment</w:t>
      </w:r>
      <w:r w:rsidRPr="00BF350B">
        <w:rPr>
          <w:rFonts w:ascii="Arial" w:hAnsi="Arial" w:cs="Arial"/>
          <w:lang w:val="de-DE"/>
        </w:rPr>
        <w:t xml:space="preserve">  z </w:t>
      </w:r>
      <w:proofErr w:type="spellStart"/>
      <w:r w:rsidRPr="00BF350B">
        <w:rPr>
          <w:rFonts w:ascii="Arial" w:hAnsi="Arial" w:cs="Arial"/>
          <w:lang w:val="de-DE"/>
        </w:rPr>
        <w:t>roku</w:t>
      </w:r>
      <w:proofErr w:type="spellEnd"/>
      <w:r w:rsidRPr="00BF350B">
        <w:rPr>
          <w:rFonts w:ascii="Arial" w:hAnsi="Arial" w:cs="Arial"/>
          <w:lang w:val="de-DE"/>
        </w:rPr>
        <w:t xml:space="preserve"> 1963</w:t>
      </w:r>
    </w:p>
    <w:p w:rsidR="00C13255" w:rsidRPr="00AD62A6" w:rsidRDefault="004D2F92" w:rsidP="0002183D">
      <w:pPr>
        <w:ind w:left="284"/>
        <w:rPr>
          <w:rFonts w:ascii="Arial" w:hAnsi="Arial" w:cs="Arial"/>
        </w:rPr>
      </w:pPr>
      <w:r w:rsidRPr="004D2F92">
        <w:rPr>
          <w:rFonts w:ascii="Arial" w:hAnsi="Arial" w:cs="Arial"/>
        </w:rPr>
        <w:t xml:space="preserve">Je to </w:t>
      </w:r>
      <w:r w:rsidRPr="00997028">
        <w:rPr>
          <w:rFonts w:ascii="Arial" w:hAnsi="Arial" w:cs="Arial"/>
        </w:rPr>
        <w:t xml:space="preserve">obdoba experimentu </w:t>
      </w:r>
      <w:proofErr w:type="spellStart"/>
      <w:r w:rsidRPr="00997028">
        <w:rPr>
          <w:rFonts w:ascii="Arial" w:hAnsi="Arial" w:cs="Arial"/>
        </w:rPr>
        <w:t>Ivese</w:t>
      </w:r>
      <w:proofErr w:type="spellEnd"/>
      <w:r w:rsidRPr="00997028">
        <w:rPr>
          <w:rFonts w:ascii="Arial" w:hAnsi="Arial" w:cs="Arial"/>
        </w:rPr>
        <w:t xml:space="preserve"> a </w:t>
      </w:r>
      <w:proofErr w:type="spellStart"/>
      <w:r w:rsidRPr="00997028">
        <w:rPr>
          <w:rFonts w:ascii="Arial" w:hAnsi="Arial" w:cs="Arial"/>
        </w:rPr>
        <w:t>Stilwella</w:t>
      </w:r>
      <w:proofErr w:type="spellEnd"/>
      <w:r w:rsidRPr="00997028">
        <w:rPr>
          <w:rFonts w:ascii="Arial" w:hAnsi="Arial" w:cs="Arial"/>
        </w:rPr>
        <w:t xml:space="preserve"> z roku 1938, </w:t>
      </w:r>
      <w:r w:rsidR="00100CB5">
        <w:rPr>
          <w:rFonts w:ascii="Arial" w:hAnsi="Arial" w:cs="Arial"/>
        </w:rPr>
        <w:t xml:space="preserve">kde se </w:t>
      </w:r>
      <w:r w:rsidRPr="004D2F9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identifikaci příčného Dopplerova jevu také využívá </w:t>
      </w:r>
      <w:r w:rsidR="0045562C">
        <w:rPr>
          <w:rFonts w:ascii="Arial" w:hAnsi="Arial" w:cs="Arial"/>
        </w:rPr>
        <w:t xml:space="preserve">měření </w:t>
      </w:r>
      <w:r>
        <w:rPr>
          <w:rFonts w:ascii="Arial" w:hAnsi="Arial" w:cs="Arial"/>
        </w:rPr>
        <w:t>podélného Dopplerova jevu v obou směrech.</w:t>
      </w:r>
      <w:r w:rsidR="00B838A9" w:rsidRPr="004D2F92">
        <w:rPr>
          <w:rFonts w:ascii="Arial" w:hAnsi="Arial" w:cs="Arial"/>
          <w:noProof/>
          <w:color w:val="0000FF"/>
          <w:lang w:eastAsia="cs-CZ"/>
        </w:rPr>
        <w:lastRenderedPageBreak/>
        <w:drawing>
          <wp:inline distT="0" distB="0" distL="0" distR="0" wp14:anchorId="50B43DD8" wp14:editId="2DB578C3">
            <wp:extent cx="2381250" cy="1352550"/>
            <wp:effectExtent l="0" t="0" r="0" b="0"/>
            <wp:docPr id="6" name="Obrázek 6" descr="https://upload.wikimedia.org/wikipedia/commons/thumb/4/4b/Kundig_experiment_DE.svg/375px-Kundig_experiment_DE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4/4b/Kundig_experiment_DE.svg/375px-Kundig_experiment_DE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3B" w:rsidRPr="004D2F92">
        <w:rPr>
          <w:rFonts w:ascii="Arial" w:hAnsi="Arial" w:cs="Arial"/>
        </w:rPr>
        <w:t xml:space="preserve">Jako absorbér je použito železo </w:t>
      </w:r>
      <w:r w:rsidR="00B838A9" w:rsidRPr="004D2F92">
        <w:rPr>
          <w:rFonts w:ascii="Arial" w:hAnsi="Arial" w:cs="Arial"/>
          <w:vertAlign w:val="superscript"/>
        </w:rPr>
        <w:t>57</w:t>
      </w:r>
      <w:r w:rsidR="00B838A9" w:rsidRPr="004D2F92">
        <w:rPr>
          <w:rFonts w:ascii="Arial" w:hAnsi="Arial" w:cs="Arial"/>
        </w:rPr>
        <w:t>Fe</w:t>
      </w:r>
      <w:r w:rsidR="00C9473B" w:rsidRPr="004D2F92">
        <w:rPr>
          <w:rFonts w:ascii="Arial" w:hAnsi="Arial" w:cs="Arial"/>
        </w:rPr>
        <w:t xml:space="preserve">, umístěné ve vzdálenosti </w:t>
      </w:r>
      <w:r w:rsidR="00B838A9" w:rsidRPr="004D2F92">
        <w:rPr>
          <w:rFonts w:ascii="Arial" w:hAnsi="Arial" w:cs="Arial"/>
        </w:rPr>
        <w:t xml:space="preserve">9.3 cm </w:t>
      </w:r>
      <w:r w:rsidR="00056946" w:rsidRPr="004D2F92">
        <w:rPr>
          <w:rFonts w:ascii="Arial" w:hAnsi="Arial" w:cs="Arial"/>
        </w:rPr>
        <w:t>od osy rotoru ultracentrifugy</w:t>
      </w:r>
      <w:r w:rsidR="00BF472A" w:rsidRPr="004D2F92">
        <w:rPr>
          <w:rFonts w:ascii="Arial" w:hAnsi="Arial" w:cs="Arial"/>
        </w:rPr>
        <w:t xml:space="preserve"> a zdrojem je kobalt</w:t>
      </w:r>
      <w:r w:rsidR="00B838A9" w:rsidRPr="004D2F92">
        <w:rPr>
          <w:rFonts w:ascii="Arial" w:hAnsi="Arial" w:cs="Arial"/>
        </w:rPr>
        <w:t xml:space="preserve"> </w:t>
      </w:r>
      <w:hyperlink r:id="rId12" w:tooltip="Cobalt" w:history="1">
        <w:r w:rsidR="00B838A9" w:rsidRPr="004D2F92">
          <w:rPr>
            <w:rStyle w:val="Hypertextovodkaz"/>
            <w:rFonts w:ascii="Arial" w:hAnsi="Arial" w:cs="Arial"/>
            <w:u w:val="none"/>
            <w:vertAlign w:val="superscript"/>
          </w:rPr>
          <w:t>57</w:t>
        </w:r>
        <w:r w:rsidR="00B838A9" w:rsidRPr="004D2F92">
          <w:rPr>
            <w:rStyle w:val="Hypertextovodkaz"/>
            <w:rFonts w:ascii="Arial" w:hAnsi="Arial" w:cs="Arial"/>
            <w:u w:val="none"/>
          </w:rPr>
          <w:t>Co</w:t>
        </w:r>
      </w:hyperlink>
      <w:r w:rsidR="00BF350B" w:rsidRPr="004D2F92">
        <w:rPr>
          <w:rStyle w:val="Hypertextovodkaz"/>
          <w:rFonts w:ascii="Arial" w:hAnsi="Arial" w:cs="Arial"/>
          <w:u w:val="none"/>
        </w:rPr>
        <w:t>, uchycený ve středu rotoru</w:t>
      </w:r>
      <w:r w:rsidR="00B838A9" w:rsidRPr="004D2F92">
        <w:rPr>
          <w:rFonts w:ascii="Arial" w:hAnsi="Arial" w:cs="Arial"/>
        </w:rPr>
        <w:t xml:space="preserve"> </w:t>
      </w:r>
      <w:r w:rsidR="00BF350B" w:rsidRPr="004D2F92">
        <w:rPr>
          <w:rFonts w:ascii="Arial" w:hAnsi="Arial" w:cs="Arial"/>
        </w:rPr>
        <w:t>na piezoelektrickém transformátoru</w:t>
      </w:r>
      <w:r w:rsidR="00B838A9" w:rsidRPr="004D2F92">
        <w:rPr>
          <w:rFonts w:ascii="Arial" w:hAnsi="Arial" w:cs="Arial"/>
        </w:rPr>
        <w:t xml:space="preserve"> (</w:t>
      </w:r>
      <w:hyperlink r:id="rId13" w:tooltip="Blei-Zirkonat-Titanat" w:history="1">
        <w:r w:rsidR="00B838A9" w:rsidRPr="004D2F92">
          <w:rPr>
            <w:rStyle w:val="Hypertextovodkaz"/>
            <w:rFonts w:ascii="Arial" w:hAnsi="Arial" w:cs="Arial"/>
            <w:u w:val="none"/>
          </w:rPr>
          <w:t>PZT</w:t>
        </w:r>
      </w:hyperlink>
      <w:r w:rsidR="00B838A9" w:rsidRPr="004D2F92">
        <w:rPr>
          <w:rFonts w:ascii="Arial" w:hAnsi="Arial" w:cs="Arial"/>
        </w:rPr>
        <w:t xml:space="preserve">). </w:t>
      </w:r>
      <w:r w:rsidR="00BF350B" w:rsidRPr="004D2F92">
        <w:rPr>
          <w:rFonts w:ascii="Arial" w:hAnsi="Arial" w:cs="Arial"/>
        </w:rPr>
        <w:t>V důsledku rotace zanikne rezonance mezi zdrojem a absorbérem</w:t>
      </w:r>
      <w:r w:rsidR="000C1BC5" w:rsidRPr="004D2F92">
        <w:rPr>
          <w:rFonts w:ascii="Arial" w:hAnsi="Arial" w:cs="Arial"/>
        </w:rPr>
        <w:t>,</w:t>
      </w:r>
      <w:r w:rsidR="000C1BC5">
        <w:rPr>
          <w:rFonts w:ascii="Arial" w:hAnsi="Arial" w:cs="Arial"/>
        </w:rPr>
        <w:t xml:space="preserve"> protože</w:t>
      </w:r>
      <w:r w:rsidR="00B838A9" w:rsidRPr="00BF350B">
        <w:rPr>
          <w:rFonts w:ascii="Arial" w:hAnsi="Arial" w:cs="Arial"/>
        </w:rPr>
        <w:t xml:space="preserve"> </w:t>
      </w:r>
      <w:r w:rsidR="00A617F4">
        <w:rPr>
          <w:rFonts w:ascii="Arial" w:hAnsi="Arial" w:cs="Arial"/>
        </w:rPr>
        <w:t xml:space="preserve">při </w:t>
      </w:r>
      <w:r w:rsidR="000C1BC5">
        <w:rPr>
          <w:rFonts w:ascii="Arial" w:hAnsi="Arial" w:cs="Arial"/>
        </w:rPr>
        <w:t>p</w:t>
      </w:r>
      <w:r w:rsidR="00E94FC2">
        <w:rPr>
          <w:rFonts w:ascii="Arial" w:hAnsi="Arial" w:cs="Arial"/>
        </w:rPr>
        <w:t>ohyb</w:t>
      </w:r>
      <w:r w:rsidR="00A617F4">
        <w:rPr>
          <w:rFonts w:ascii="Arial" w:hAnsi="Arial" w:cs="Arial"/>
        </w:rPr>
        <w:t>u</w:t>
      </w:r>
      <w:r w:rsidR="00E94FC2">
        <w:rPr>
          <w:rFonts w:ascii="Arial" w:hAnsi="Arial" w:cs="Arial"/>
        </w:rPr>
        <w:t xml:space="preserve"> absorbéru </w:t>
      </w:r>
      <w:r w:rsidR="00A617F4">
        <w:rPr>
          <w:rFonts w:ascii="Arial" w:hAnsi="Arial" w:cs="Arial"/>
        </w:rPr>
        <w:t>se projeví relativistická dilatace</w:t>
      </w:r>
      <w:r w:rsidR="00E94FC2">
        <w:rPr>
          <w:rFonts w:ascii="Arial" w:hAnsi="Arial" w:cs="Arial"/>
        </w:rPr>
        <w:t xml:space="preserve"> času, což se projeví zpomalením absorpce</w:t>
      </w:r>
      <w:r w:rsidR="00EF374E">
        <w:rPr>
          <w:rFonts w:ascii="Arial" w:hAnsi="Arial" w:cs="Arial"/>
        </w:rPr>
        <w:t xml:space="preserve"> a vznikne</w:t>
      </w:r>
      <w:r w:rsidR="00E94FC2">
        <w:rPr>
          <w:rFonts w:ascii="Arial" w:hAnsi="Arial" w:cs="Arial"/>
        </w:rPr>
        <w:t xml:space="preserve"> červený posuv zpětně vyzářeného </w:t>
      </w:r>
      <m:oMath>
        <m:r>
          <w:rPr>
            <w:rFonts w:ascii="Cambria Math" w:hAnsi="Cambria Math" w:cs="Arial"/>
          </w:rPr>
          <m:t>γ</m:t>
        </m:r>
      </m:oMath>
      <w:r w:rsidR="00E94FC2">
        <w:rPr>
          <w:rFonts w:ascii="Arial" w:hAnsi="Arial" w:cs="Arial"/>
        </w:rPr>
        <w:t xml:space="preserve"> kvanta</w:t>
      </w:r>
      <w:r w:rsidR="00C7685D">
        <w:rPr>
          <w:rFonts w:ascii="Arial" w:hAnsi="Arial" w:cs="Arial"/>
        </w:rPr>
        <w:t xml:space="preserve">. </w:t>
      </w:r>
      <w:r w:rsidR="000C1BC5">
        <w:rPr>
          <w:rFonts w:ascii="Arial" w:hAnsi="Arial" w:cs="Arial"/>
        </w:rPr>
        <w:t>Pro určení velikosti relativistického červeného posuvu se využívá periodické změny polohy zdroje vůči absorbéru a tím vznikajícího Dopplerova jevu.</w:t>
      </w:r>
    </w:p>
    <w:p w:rsidR="00C13255" w:rsidRPr="00D4594D" w:rsidRDefault="00C13255" w:rsidP="00C13255">
      <w:pPr>
        <w:spacing w:after="0"/>
        <w:ind w:left="284"/>
        <w:rPr>
          <w:rFonts w:ascii="Arial" w:hAnsi="Arial" w:cs="Arial"/>
          <w:b/>
          <w:color w:val="00B050"/>
          <w:u w:val="single"/>
        </w:rPr>
      </w:pPr>
      <w:r w:rsidRPr="00D4594D">
        <w:rPr>
          <w:rFonts w:ascii="Arial" w:hAnsi="Arial" w:cs="Arial"/>
          <w:b/>
          <w:color w:val="00B050"/>
          <w:u w:val="single"/>
        </w:rPr>
        <w:t xml:space="preserve">Poznámka </w:t>
      </w:r>
    </w:p>
    <w:p w:rsidR="00795FA6" w:rsidRDefault="00795FA6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C13255" w:rsidRPr="00D4594D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>„</w:t>
      </w:r>
      <w:proofErr w:type="spellStart"/>
      <w:r w:rsidRPr="00D4594D">
        <w:rPr>
          <w:rFonts w:ascii="Arial" w:hAnsi="Arial" w:cs="Arial"/>
        </w:rPr>
        <w:t>Pound</w:t>
      </w:r>
      <w:proofErr w:type="spellEnd"/>
      <w:r w:rsidRPr="00D4594D">
        <w:rPr>
          <w:rFonts w:ascii="Arial" w:hAnsi="Arial" w:cs="Arial"/>
        </w:rPr>
        <w:t xml:space="preserve"> and </w:t>
      </w:r>
      <w:proofErr w:type="spellStart"/>
      <w:r w:rsidRPr="00D4594D">
        <w:rPr>
          <w:rFonts w:ascii="Arial" w:hAnsi="Arial" w:cs="Arial"/>
        </w:rPr>
        <w:t>Rebka</w:t>
      </w:r>
      <w:proofErr w:type="spellEnd"/>
      <w:r w:rsidRPr="00D4594D">
        <w:rPr>
          <w:rFonts w:ascii="Arial" w:hAnsi="Arial" w:cs="Arial"/>
        </w:rPr>
        <w:t xml:space="preserve"> (1960) and </w:t>
      </w:r>
      <w:proofErr w:type="spellStart"/>
      <w:r w:rsidRPr="00D4594D">
        <w:rPr>
          <w:rFonts w:ascii="Arial" w:hAnsi="Arial" w:cs="Arial"/>
        </w:rPr>
        <w:t>Josephson</w:t>
      </w:r>
      <w:proofErr w:type="spellEnd"/>
      <w:r w:rsidRPr="00D4594D">
        <w:rPr>
          <w:rFonts w:ascii="Arial" w:hAnsi="Arial" w:cs="Arial"/>
        </w:rPr>
        <w:t xml:space="preserve"> (1960) </w:t>
      </w:r>
      <w:proofErr w:type="spellStart"/>
      <w:r w:rsidRPr="00D4594D">
        <w:rPr>
          <w:rFonts w:ascii="Arial" w:hAnsi="Arial" w:cs="Arial"/>
        </w:rPr>
        <w:t>have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pointed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out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that</w:t>
      </w:r>
      <w:proofErr w:type="spellEnd"/>
    </w:p>
    <w:p w:rsidR="00C13255" w:rsidRPr="00D4594D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proofErr w:type="spellStart"/>
      <w:r w:rsidRPr="00D4594D">
        <w:rPr>
          <w:rFonts w:ascii="Arial" w:hAnsi="Arial" w:cs="Arial"/>
        </w:rPr>
        <w:t>gamma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rays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emitted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without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recoil</w:t>
      </w:r>
      <w:proofErr w:type="spellEnd"/>
      <w:r w:rsidRPr="00D4594D">
        <w:rPr>
          <w:rFonts w:ascii="Arial" w:hAnsi="Arial" w:cs="Arial"/>
        </w:rPr>
        <w:t xml:space="preserve"> are </w:t>
      </w:r>
      <w:proofErr w:type="spellStart"/>
      <w:r w:rsidRPr="00D4594D">
        <w:rPr>
          <w:rFonts w:ascii="Arial" w:hAnsi="Arial" w:cs="Arial"/>
        </w:rPr>
        <w:t>still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affected</w:t>
      </w:r>
      <w:proofErr w:type="spellEnd"/>
      <w:r w:rsidRPr="00D4594D">
        <w:rPr>
          <w:rFonts w:ascii="Arial" w:hAnsi="Arial" w:cs="Arial"/>
        </w:rPr>
        <w:t xml:space="preserve"> by </w:t>
      </w:r>
      <w:proofErr w:type="spellStart"/>
      <w:r w:rsidRPr="00D4594D">
        <w:rPr>
          <w:rFonts w:ascii="Arial" w:hAnsi="Arial" w:cs="Arial"/>
        </w:rPr>
        <w:t>the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mean</w:t>
      </w:r>
      <w:proofErr w:type="spellEnd"/>
      <w:r w:rsidRPr="00D4594D">
        <w:rPr>
          <w:rFonts w:ascii="Arial" w:hAnsi="Arial" w:cs="Arial"/>
        </w:rPr>
        <w:t xml:space="preserve"> square </w:t>
      </w:r>
      <w:proofErr w:type="spellStart"/>
      <w:r w:rsidRPr="00D4594D">
        <w:rPr>
          <w:rFonts w:ascii="Arial" w:hAnsi="Arial" w:cs="Arial"/>
        </w:rPr>
        <w:t>velocity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of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the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nuclei</w:t>
      </w:r>
      <w:proofErr w:type="spellEnd"/>
      <w:r w:rsidRPr="00D4594D">
        <w:rPr>
          <w:rFonts w:ascii="Arial" w:hAnsi="Arial" w:cs="Arial"/>
        </w:rPr>
        <w:t xml:space="preserve"> in </w:t>
      </w:r>
      <w:proofErr w:type="spellStart"/>
      <w:r w:rsidRPr="00D4594D">
        <w:rPr>
          <w:rFonts w:ascii="Arial" w:hAnsi="Arial" w:cs="Arial"/>
        </w:rPr>
        <w:t>the</w:t>
      </w:r>
      <w:proofErr w:type="spellEnd"/>
      <w:r w:rsidRPr="00D4594D">
        <w:rPr>
          <w:rFonts w:ascii="Arial" w:hAnsi="Arial" w:cs="Arial"/>
        </w:rPr>
        <w:t xml:space="preserve"> source and </w:t>
      </w:r>
      <w:proofErr w:type="spellStart"/>
      <w:r w:rsidRPr="00D4594D">
        <w:rPr>
          <w:rFonts w:ascii="Arial" w:hAnsi="Arial" w:cs="Arial"/>
        </w:rPr>
        <w:t>absorber</w:t>
      </w:r>
      <w:proofErr w:type="spellEnd"/>
      <w:r w:rsidRPr="00D4594D">
        <w:rPr>
          <w:rFonts w:ascii="Arial" w:hAnsi="Arial" w:cs="Arial"/>
        </w:rPr>
        <w:t xml:space="preserve">, </w:t>
      </w:r>
      <w:proofErr w:type="spellStart"/>
      <w:r w:rsidRPr="00D4594D">
        <w:rPr>
          <w:rFonts w:ascii="Arial" w:hAnsi="Arial" w:cs="Arial"/>
        </w:rPr>
        <w:t>respectively</w:t>
      </w:r>
      <w:proofErr w:type="spellEnd"/>
      <w:r w:rsidRPr="00D4594D">
        <w:rPr>
          <w:rFonts w:ascii="Arial" w:hAnsi="Arial" w:cs="Arial"/>
        </w:rPr>
        <w:t xml:space="preserve">, </w:t>
      </w:r>
      <w:proofErr w:type="spellStart"/>
      <w:r w:rsidRPr="00D4594D">
        <w:rPr>
          <w:rFonts w:ascii="Arial" w:hAnsi="Arial" w:cs="Arial"/>
        </w:rPr>
        <w:t>which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gives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rise</w:t>
      </w:r>
      <w:proofErr w:type="spellEnd"/>
      <w:r w:rsidRPr="00D4594D">
        <w:rPr>
          <w:rFonts w:ascii="Arial" w:hAnsi="Arial" w:cs="Arial"/>
        </w:rPr>
        <w:t xml:space="preserve"> to </w:t>
      </w:r>
      <w:proofErr w:type="spellStart"/>
      <w:r w:rsidRPr="00D4594D">
        <w:rPr>
          <w:rFonts w:ascii="Arial" w:hAnsi="Arial" w:cs="Arial"/>
        </w:rPr>
        <w:t>an</w:t>
      </w:r>
      <w:proofErr w:type="spellEnd"/>
      <w:r w:rsidRPr="00D4594D">
        <w:rPr>
          <w:rFonts w:ascii="Arial" w:hAnsi="Arial" w:cs="Arial"/>
        </w:rPr>
        <w:t xml:space="preserve"> </w:t>
      </w:r>
      <w:proofErr w:type="spellStart"/>
      <w:r w:rsidRPr="00D4594D">
        <w:rPr>
          <w:rFonts w:ascii="Arial" w:hAnsi="Arial" w:cs="Arial"/>
        </w:rPr>
        <w:t>energy</w:t>
      </w:r>
      <w:proofErr w:type="spellEnd"/>
      <w:r w:rsidRPr="00D4594D">
        <w:rPr>
          <w:rFonts w:ascii="Arial" w:hAnsi="Arial" w:cs="Arial"/>
        </w:rPr>
        <w:t xml:space="preserve"> shift.</w:t>
      </w:r>
    </w:p>
    <w:p w:rsidR="00C13255" w:rsidRPr="00D4594D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FF0000"/>
        </w:rPr>
      </w:pPr>
      <w:proofErr w:type="spellStart"/>
      <w:r w:rsidRPr="00D4594D">
        <w:rPr>
          <w:rFonts w:ascii="Arial" w:hAnsi="Arial" w:cs="Arial"/>
          <w:color w:val="00B050"/>
        </w:rPr>
        <w:t>This</w:t>
      </w:r>
      <w:proofErr w:type="spellEnd"/>
      <w:r w:rsidRPr="00D4594D">
        <w:rPr>
          <w:rFonts w:ascii="Arial" w:hAnsi="Arial" w:cs="Arial"/>
          <w:color w:val="00B050"/>
        </w:rPr>
        <w:t xml:space="preserve"> shift </w:t>
      </w:r>
      <w:proofErr w:type="spellStart"/>
      <w:r w:rsidRPr="00D4594D">
        <w:rPr>
          <w:rFonts w:ascii="Arial" w:hAnsi="Arial" w:cs="Arial"/>
          <w:color w:val="00B050"/>
        </w:rPr>
        <w:t>can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be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explained</w:t>
      </w:r>
      <w:proofErr w:type="spellEnd"/>
      <w:r w:rsidRPr="00D4594D">
        <w:rPr>
          <w:rFonts w:ascii="Arial" w:hAnsi="Arial" w:cs="Arial"/>
          <w:color w:val="00B050"/>
        </w:rPr>
        <w:t xml:space="preserve"> in </w:t>
      </w:r>
      <w:proofErr w:type="spellStart"/>
      <w:r w:rsidRPr="00D4594D">
        <w:rPr>
          <w:rFonts w:ascii="Arial" w:hAnsi="Arial" w:cs="Arial"/>
          <w:color w:val="00B050"/>
        </w:rPr>
        <w:t>terms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of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the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relativistic</w:t>
      </w:r>
      <w:proofErr w:type="spellEnd"/>
      <w:r w:rsidRPr="00D4594D">
        <w:rPr>
          <w:rFonts w:ascii="Arial" w:hAnsi="Arial" w:cs="Arial"/>
          <w:color w:val="00B050"/>
        </w:rPr>
        <w:t xml:space="preserve"> second </w:t>
      </w:r>
      <w:proofErr w:type="spellStart"/>
      <w:r w:rsidRPr="00D4594D">
        <w:rPr>
          <w:rFonts w:ascii="Arial" w:hAnsi="Arial" w:cs="Arial"/>
          <w:color w:val="00B050"/>
        </w:rPr>
        <w:t>order</w:t>
      </w:r>
      <w:proofErr w:type="spellEnd"/>
      <w:r w:rsidRPr="00D4594D">
        <w:rPr>
          <w:rFonts w:ascii="Arial" w:hAnsi="Arial" w:cs="Arial"/>
          <w:color w:val="00B050"/>
        </w:rPr>
        <w:t xml:space="preserve"> Doppler shift </w:t>
      </w:r>
      <w:proofErr w:type="spellStart"/>
      <w:r w:rsidRPr="00D4594D">
        <w:rPr>
          <w:rFonts w:ascii="Arial" w:hAnsi="Arial" w:cs="Arial"/>
          <w:color w:val="00B050"/>
        </w:rPr>
        <w:t>or</w:t>
      </w:r>
      <w:proofErr w:type="spellEnd"/>
      <w:r w:rsidRPr="00D4594D">
        <w:rPr>
          <w:rFonts w:ascii="Arial" w:hAnsi="Arial" w:cs="Arial"/>
          <w:color w:val="00B050"/>
        </w:rPr>
        <w:t xml:space="preserve"> as </w:t>
      </w:r>
      <w:proofErr w:type="spellStart"/>
      <w:r w:rsidRPr="00D4594D">
        <w:rPr>
          <w:rFonts w:ascii="Arial" w:hAnsi="Arial" w:cs="Arial"/>
          <w:color w:val="00B050"/>
        </w:rPr>
        <w:t>being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due</w:t>
      </w:r>
      <w:proofErr w:type="spellEnd"/>
      <w:r w:rsidRPr="00D4594D">
        <w:rPr>
          <w:rFonts w:ascii="Arial" w:hAnsi="Arial" w:cs="Arial"/>
          <w:color w:val="00B050"/>
        </w:rPr>
        <w:t xml:space="preserve"> to </w:t>
      </w:r>
      <w:proofErr w:type="spellStart"/>
      <w:r w:rsidRPr="00D4594D">
        <w:rPr>
          <w:rFonts w:ascii="Arial" w:hAnsi="Arial" w:cs="Arial"/>
          <w:color w:val="00B050"/>
        </w:rPr>
        <w:t>the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D4594D">
        <w:rPr>
          <w:rFonts w:ascii="Arial" w:hAnsi="Arial" w:cs="Arial"/>
          <w:color w:val="00B050"/>
        </w:rPr>
        <w:t>resulting</w:t>
      </w:r>
      <w:proofErr w:type="spellEnd"/>
      <w:r w:rsidRPr="00D4594D">
        <w:rPr>
          <w:rFonts w:ascii="Arial" w:hAnsi="Arial" w:cs="Arial"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change</w:t>
      </w:r>
      <w:proofErr w:type="spellEnd"/>
      <w:r w:rsidRPr="00273A95">
        <w:rPr>
          <w:rFonts w:ascii="Arial" w:hAnsi="Arial" w:cs="Arial"/>
          <w:b/>
          <w:color w:val="00B050"/>
        </w:rPr>
        <w:t xml:space="preserve"> in </w:t>
      </w:r>
      <w:proofErr w:type="spellStart"/>
      <w:r w:rsidRPr="00273A95">
        <w:rPr>
          <w:rFonts w:ascii="Arial" w:hAnsi="Arial" w:cs="Arial"/>
          <w:b/>
          <w:color w:val="00B050"/>
        </w:rPr>
        <w:t>mass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of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the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nucleus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during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the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emission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or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absorption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of</w:t>
      </w:r>
      <w:proofErr w:type="spellEnd"/>
      <w:r w:rsidRPr="00273A95">
        <w:rPr>
          <w:rFonts w:ascii="Arial" w:hAnsi="Arial" w:cs="Arial"/>
          <w:b/>
          <w:color w:val="00B050"/>
        </w:rPr>
        <w:t xml:space="preserve"> a </w:t>
      </w:r>
      <w:proofErr w:type="spellStart"/>
      <w:r w:rsidRPr="00273A95">
        <w:rPr>
          <w:rFonts w:ascii="Arial" w:hAnsi="Arial" w:cs="Arial"/>
          <w:b/>
          <w:color w:val="00B050"/>
        </w:rPr>
        <w:t>gamma</w:t>
      </w:r>
      <w:proofErr w:type="spellEnd"/>
      <w:r w:rsidRPr="00273A95">
        <w:rPr>
          <w:rFonts w:ascii="Arial" w:hAnsi="Arial" w:cs="Arial"/>
          <w:b/>
          <w:color w:val="00B050"/>
        </w:rPr>
        <w:t xml:space="preserve"> </w:t>
      </w:r>
      <w:proofErr w:type="spellStart"/>
      <w:r w:rsidRPr="00273A95">
        <w:rPr>
          <w:rFonts w:ascii="Arial" w:hAnsi="Arial" w:cs="Arial"/>
          <w:b/>
          <w:color w:val="00B050"/>
        </w:rPr>
        <w:t>quantum</w:t>
      </w:r>
      <w:proofErr w:type="spellEnd"/>
      <w:r w:rsidRPr="00D4594D">
        <w:rPr>
          <w:rFonts w:ascii="Arial" w:hAnsi="Arial" w:cs="Arial"/>
          <w:color w:val="00B050"/>
        </w:rPr>
        <w:t xml:space="preserve">. </w:t>
      </w:r>
    </w:p>
    <w:p w:rsidR="00C13255" w:rsidRPr="009960D7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i/>
          <w:color w:val="C00000"/>
          <w:u w:val="single"/>
        </w:rPr>
      </w:pPr>
      <w:proofErr w:type="spellStart"/>
      <w:r w:rsidRPr="00997028">
        <w:rPr>
          <w:rFonts w:ascii="Arial" w:hAnsi="Arial" w:cs="Arial"/>
          <w:i/>
          <w:color w:val="00B050"/>
          <w:u w:val="single"/>
        </w:rPr>
        <w:t>Both</w:t>
      </w:r>
      <w:proofErr w:type="spellEnd"/>
      <w:r w:rsidRPr="00997028">
        <w:rPr>
          <w:rFonts w:ascii="Arial" w:hAnsi="Arial" w:cs="Arial"/>
          <w:i/>
          <w:color w:val="00B050"/>
          <w:u w:val="single"/>
        </w:rPr>
        <w:t xml:space="preserve"> </w:t>
      </w:r>
      <w:proofErr w:type="spellStart"/>
      <w:r w:rsidRPr="00997028">
        <w:rPr>
          <w:rFonts w:ascii="Arial" w:hAnsi="Arial" w:cs="Arial"/>
          <w:i/>
          <w:color w:val="00B050"/>
          <w:u w:val="single"/>
        </w:rPr>
        <w:t>views</w:t>
      </w:r>
      <w:proofErr w:type="spellEnd"/>
      <w:r w:rsidRPr="00997028">
        <w:rPr>
          <w:rFonts w:ascii="Arial" w:hAnsi="Arial" w:cs="Arial"/>
          <w:i/>
          <w:color w:val="00B050"/>
          <w:u w:val="single"/>
        </w:rPr>
        <w:t xml:space="preserve"> </w:t>
      </w:r>
      <w:proofErr w:type="spellStart"/>
      <w:r w:rsidRPr="00997028">
        <w:rPr>
          <w:rFonts w:ascii="Arial" w:hAnsi="Arial" w:cs="Arial"/>
          <w:i/>
          <w:color w:val="00B050"/>
          <w:u w:val="single"/>
        </w:rPr>
        <w:t>appear</w:t>
      </w:r>
      <w:proofErr w:type="spellEnd"/>
      <w:r w:rsidRPr="00997028">
        <w:rPr>
          <w:rFonts w:ascii="Arial" w:hAnsi="Arial" w:cs="Arial"/>
          <w:i/>
          <w:color w:val="00B050"/>
          <w:u w:val="single"/>
        </w:rPr>
        <w:t xml:space="preserve"> to </w:t>
      </w:r>
      <w:proofErr w:type="spellStart"/>
      <w:r w:rsidRPr="00997028">
        <w:rPr>
          <w:rFonts w:ascii="Arial" w:hAnsi="Arial" w:cs="Arial"/>
          <w:i/>
          <w:color w:val="00B050"/>
          <w:u w:val="single"/>
        </w:rPr>
        <w:t>be</w:t>
      </w:r>
      <w:proofErr w:type="spellEnd"/>
      <w:r w:rsidRPr="00997028">
        <w:rPr>
          <w:rFonts w:ascii="Arial" w:hAnsi="Arial" w:cs="Arial"/>
          <w:i/>
          <w:color w:val="00B050"/>
          <w:u w:val="single"/>
        </w:rPr>
        <w:t xml:space="preserve"> </w:t>
      </w:r>
      <w:proofErr w:type="spellStart"/>
      <w:r w:rsidRPr="00997028">
        <w:rPr>
          <w:rFonts w:ascii="Arial" w:hAnsi="Arial" w:cs="Arial"/>
          <w:i/>
          <w:color w:val="00B050"/>
          <w:u w:val="single"/>
        </w:rPr>
        <w:t>equivalent</w:t>
      </w:r>
      <w:proofErr w:type="spellEnd"/>
      <w:r w:rsidRPr="00997028">
        <w:rPr>
          <w:rFonts w:ascii="Arial" w:hAnsi="Arial" w:cs="Arial"/>
          <w:i/>
          <w:color w:val="00B050"/>
          <w:u w:val="single"/>
        </w:rPr>
        <w:t>.“</w:t>
      </w:r>
    </w:p>
    <w:p w:rsidR="00795FA6" w:rsidRDefault="00795FA6" w:rsidP="00C13255">
      <w:pPr>
        <w:spacing w:after="0"/>
        <w:ind w:left="284"/>
        <w:rPr>
          <w:rFonts w:ascii="Arial" w:hAnsi="Arial" w:cs="Arial"/>
          <w:u w:val="single"/>
        </w:rPr>
      </w:pPr>
    </w:p>
    <w:p w:rsidR="00C13255" w:rsidRPr="00D4594D" w:rsidRDefault="00C13255" w:rsidP="00C13255">
      <w:pPr>
        <w:spacing w:after="0"/>
        <w:ind w:left="284"/>
        <w:rPr>
          <w:rFonts w:ascii="Arial" w:hAnsi="Arial" w:cs="Arial"/>
          <w:u w:val="single"/>
        </w:rPr>
      </w:pPr>
      <w:r w:rsidRPr="00D4594D">
        <w:rPr>
          <w:rFonts w:ascii="Arial" w:hAnsi="Arial" w:cs="Arial"/>
          <w:u w:val="single"/>
        </w:rPr>
        <w:t>Zdroj:</w:t>
      </w:r>
    </w:p>
    <w:p w:rsidR="00C13255" w:rsidRPr="00D4594D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>THE MÖSSBAUER EFFECT AND TESTS OF RELATIVITY</w:t>
      </w:r>
    </w:p>
    <w:p w:rsidR="00C13255" w:rsidRPr="00D4594D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>by EKHARD PREIKSCHAT</w:t>
      </w:r>
    </w:p>
    <w:p w:rsidR="00C13255" w:rsidRDefault="00C13255" w:rsidP="00C13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4594D">
        <w:rPr>
          <w:rFonts w:ascii="Arial" w:hAnsi="Arial" w:cs="Arial"/>
        </w:rPr>
        <w:t xml:space="preserve">University </w:t>
      </w:r>
      <w:proofErr w:type="spellStart"/>
      <w:r w:rsidRPr="00D4594D">
        <w:rPr>
          <w:rFonts w:ascii="Arial" w:hAnsi="Arial" w:cs="Arial"/>
        </w:rPr>
        <w:t>of</w:t>
      </w:r>
      <w:proofErr w:type="spellEnd"/>
      <w:r w:rsidRPr="00D4594D">
        <w:rPr>
          <w:rFonts w:ascii="Arial" w:hAnsi="Arial" w:cs="Arial"/>
        </w:rPr>
        <w:t xml:space="preserve"> Birmingham </w:t>
      </w:r>
      <w:proofErr w:type="spellStart"/>
      <w:r w:rsidRPr="00D4594D">
        <w:rPr>
          <w:rFonts w:ascii="Arial" w:hAnsi="Arial" w:cs="Arial"/>
        </w:rPr>
        <w:t>October</w:t>
      </w:r>
      <w:proofErr w:type="spellEnd"/>
      <w:r w:rsidRPr="00D4594D">
        <w:rPr>
          <w:rFonts w:ascii="Arial" w:hAnsi="Arial" w:cs="Arial"/>
        </w:rPr>
        <w:t xml:space="preserve"> 1968</w:t>
      </w:r>
    </w:p>
    <w:p w:rsidR="00C77054" w:rsidRDefault="00C77054" w:rsidP="00D56313">
      <w:pPr>
        <w:spacing w:after="0"/>
        <w:rPr>
          <w:rFonts w:ascii="Arial" w:hAnsi="Arial" w:cs="Arial"/>
        </w:rPr>
      </w:pPr>
    </w:p>
    <w:p w:rsidR="00795FA6" w:rsidRDefault="00795FA6" w:rsidP="00970BA9">
      <w:pPr>
        <w:rPr>
          <w:rFonts w:ascii="Arial" w:hAnsi="Arial" w:cs="Arial"/>
          <w:b/>
          <w:u w:val="single"/>
        </w:rPr>
      </w:pPr>
    </w:p>
    <w:p w:rsidR="00795FA6" w:rsidRDefault="00795F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70BA9" w:rsidRPr="00D4594D" w:rsidRDefault="00970BA9" w:rsidP="00970BA9">
      <w:pPr>
        <w:rPr>
          <w:rFonts w:ascii="Arial" w:hAnsi="Arial" w:cs="Arial"/>
          <w:b/>
          <w:color w:val="C00000"/>
          <w:u w:val="single"/>
        </w:rPr>
      </w:pPr>
      <w:r w:rsidRPr="00D4594D">
        <w:rPr>
          <w:rFonts w:ascii="Arial" w:hAnsi="Arial" w:cs="Arial"/>
          <w:b/>
          <w:u w:val="single"/>
        </w:rPr>
        <w:lastRenderedPageBreak/>
        <w:t xml:space="preserve">Atom jako </w:t>
      </w:r>
      <w:proofErr w:type="gramStart"/>
      <w:r w:rsidRPr="00D4594D">
        <w:rPr>
          <w:rFonts w:ascii="Arial" w:hAnsi="Arial" w:cs="Arial"/>
          <w:b/>
          <w:u w:val="single"/>
        </w:rPr>
        <w:t>oscilátor</w:t>
      </w:r>
      <w:proofErr w:type="gramEnd"/>
      <w:r w:rsidRPr="00D4594D">
        <w:rPr>
          <w:rFonts w:ascii="Arial" w:hAnsi="Arial" w:cs="Arial"/>
          <w:b/>
          <w:u w:val="single"/>
        </w:rPr>
        <w:t xml:space="preserve"> - </w:t>
      </w:r>
      <w:proofErr w:type="gramStart"/>
      <w:r w:rsidRPr="00D4594D">
        <w:rPr>
          <w:rFonts w:ascii="Arial" w:hAnsi="Arial" w:cs="Arial"/>
          <w:b/>
          <w:u w:val="single"/>
        </w:rPr>
        <w:t>Lorentzův</w:t>
      </w:r>
      <w:proofErr w:type="gramEnd"/>
      <w:r w:rsidRPr="00D4594D">
        <w:rPr>
          <w:rFonts w:ascii="Arial" w:hAnsi="Arial" w:cs="Arial"/>
          <w:b/>
          <w:u w:val="single"/>
        </w:rPr>
        <w:t xml:space="preserve"> model </w:t>
      </w:r>
      <w:r w:rsidRPr="00D4594D">
        <w:rPr>
          <w:rFonts w:ascii="Arial" w:eastAsiaTheme="minorEastAsia" w:hAnsi="Arial" w:cs="Arial"/>
          <w:b/>
          <w:u w:val="single"/>
        </w:rPr>
        <w:t>odezvy atomu na excitaci</w:t>
      </w:r>
    </w:p>
    <w:p w:rsidR="00970BA9" w:rsidRPr="00D4594D" w:rsidRDefault="00970BA9" w:rsidP="00970BA9">
      <w:pPr>
        <w:ind w:left="284"/>
        <w:rPr>
          <w:rFonts w:ascii="Arial" w:eastAsiaTheme="minorEastAsia" w:hAnsi="Arial" w:cs="Arial"/>
          <w:color w:val="FF0000"/>
          <w:u w:val="single"/>
        </w:rPr>
      </w:pPr>
      <w:r w:rsidRPr="00D4594D">
        <w:rPr>
          <w:rFonts w:ascii="Arial" w:eastAsiaTheme="minorEastAsia" w:hAnsi="Arial" w:cs="Arial"/>
          <w:u w:val="single"/>
        </w:rPr>
        <w:t xml:space="preserve">Pokus o vysvětlení příčného Dopplerova jevu </w:t>
      </w:r>
      <w:r w:rsidR="00280F36">
        <w:rPr>
          <w:rFonts w:ascii="Arial" w:eastAsiaTheme="minorEastAsia" w:hAnsi="Arial" w:cs="Arial"/>
          <w:u w:val="single"/>
        </w:rPr>
        <w:t xml:space="preserve">na základě </w:t>
      </w:r>
      <w:r w:rsidRPr="00D4594D">
        <w:rPr>
          <w:rFonts w:ascii="Arial" w:eastAsiaTheme="minorEastAsia" w:hAnsi="Arial" w:cs="Arial"/>
          <w:u w:val="single"/>
        </w:rPr>
        <w:t>„letících hodin</w:t>
      </w:r>
      <w:r w:rsidR="00280F36">
        <w:rPr>
          <w:rFonts w:ascii="Arial" w:eastAsiaTheme="minorEastAsia" w:hAnsi="Arial" w:cs="Arial"/>
          <w:u w:val="single"/>
        </w:rPr>
        <w:t>“</w:t>
      </w:r>
      <w:r w:rsidRPr="00D4594D">
        <w:rPr>
          <w:rFonts w:ascii="Arial" w:eastAsiaTheme="minorEastAsia" w:hAnsi="Arial" w:cs="Arial"/>
          <w:u w:val="single"/>
        </w:rPr>
        <w:t xml:space="preserve"> </w:t>
      </w:r>
      <w:proofErr w:type="spellStart"/>
      <w:r w:rsidR="0014509C">
        <w:rPr>
          <w:rFonts w:ascii="Arial" w:eastAsiaTheme="minorEastAsia" w:hAnsi="Arial" w:cs="Arial"/>
          <w:u w:val="single"/>
        </w:rPr>
        <w:t>Ivese</w:t>
      </w:r>
      <w:proofErr w:type="spellEnd"/>
      <w:r w:rsidR="0014509C">
        <w:rPr>
          <w:rFonts w:ascii="Arial" w:eastAsiaTheme="minorEastAsia" w:hAnsi="Arial" w:cs="Arial"/>
          <w:u w:val="single"/>
        </w:rPr>
        <w:t xml:space="preserve"> a </w:t>
      </w:r>
      <w:proofErr w:type="spellStart"/>
      <w:r w:rsidR="0014509C">
        <w:rPr>
          <w:rFonts w:ascii="Arial" w:eastAsiaTheme="minorEastAsia" w:hAnsi="Arial" w:cs="Arial"/>
          <w:u w:val="single"/>
        </w:rPr>
        <w:t>Stilwella</w:t>
      </w:r>
      <w:proofErr w:type="spellEnd"/>
      <w:r w:rsidR="0014509C">
        <w:rPr>
          <w:rFonts w:ascii="Arial" w:eastAsiaTheme="minorEastAsia" w:hAnsi="Arial" w:cs="Arial"/>
          <w:u w:val="single"/>
        </w:rPr>
        <w:t xml:space="preserve"> </w:t>
      </w:r>
      <w:r w:rsidRPr="00D4594D">
        <w:rPr>
          <w:rFonts w:ascii="Arial" w:eastAsiaTheme="minorEastAsia" w:hAnsi="Arial" w:cs="Arial"/>
          <w:u w:val="single"/>
        </w:rPr>
        <w:t>/„letícího“ Lorentzova atomového oscilátoru z </w:t>
      </w:r>
      <w:r w:rsidR="00280F36">
        <w:rPr>
          <w:rFonts w:ascii="Arial" w:eastAsiaTheme="minorEastAsia" w:hAnsi="Arial" w:cs="Arial"/>
          <w:u w:val="single"/>
        </w:rPr>
        <w:t>pohledu</w:t>
      </w:r>
      <w:r w:rsidRPr="00D4594D">
        <w:rPr>
          <w:rFonts w:ascii="Arial" w:eastAsiaTheme="minorEastAsia" w:hAnsi="Arial" w:cs="Arial"/>
          <w:u w:val="single"/>
        </w:rPr>
        <w:t xml:space="preserve"> dynamiky STR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proofErr w:type="spellStart"/>
      <w:r w:rsidRPr="00D4594D">
        <w:rPr>
          <w:rFonts w:ascii="Arial" w:hAnsi="Arial" w:cs="Arial"/>
          <w:bCs/>
        </w:rPr>
        <w:t>Ives</w:t>
      </w:r>
      <w:proofErr w:type="spellEnd"/>
      <w:r w:rsidRPr="00D4594D">
        <w:rPr>
          <w:rFonts w:ascii="Arial" w:hAnsi="Arial" w:cs="Arial"/>
          <w:bCs/>
        </w:rPr>
        <w:t xml:space="preserve"> a </w:t>
      </w:r>
      <w:proofErr w:type="spellStart"/>
      <w:r w:rsidRPr="00D4594D">
        <w:rPr>
          <w:rFonts w:ascii="Arial" w:hAnsi="Arial" w:cs="Arial"/>
          <w:bCs/>
        </w:rPr>
        <w:t>Stilwell</w:t>
      </w:r>
      <w:proofErr w:type="spellEnd"/>
      <w:r w:rsidRPr="00D4594D">
        <w:rPr>
          <w:rFonts w:ascii="Arial" w:hAnsi="Arial" w:cs="Arial"/>
          <w:bCs/>
        </w:rPr>
        <w:t xml:space="preserve"> vysvětlují červený posuv příčným Dopplerovým jevem, tedy z pohledu kinematiky STR.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D4594D">
        <w:rPr>
          <w:rFonts w:ascii="Arial" w:hAnsi="Arial" w:cs="Arial"/>
          <w:bCs/>
        </w:rPr>
        <w:t xml:space="preserve">Následně bych se chtěl pokusit o vysvětlení tohoto jevu na základě relativistického nárůstu hmotnosti časoměrného zařízení hmotných hodin. 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D4594D">
        <w:rPr>
          <w:rFonts w:ascii="Arial" w:hAnsi="Arial" w:cs="Arial"/>
          <w:bCs/>
        </w:rPr>
        <w:t>V dalším je uvedeno, jak by takové</w:t>
      </w:r>
      <w:r w:rsidR="00844775">
        <w:rPr>
          <w:rFonts w:ascii="Arial" w:hAnsi="Arial" w:cs="Arial"/>
          <w:bCs/>
        </w:rPr>
        <w:t>to</w:t>
      </w:r>
      <w:r w:rsidRPr="00D4594D">
        <w:rPr>
          <w:rFonts w:ascii="Arial" w:hAnsi="Arial" w:cs="Arial"/>
          <w:bCs/>
        </w:rPr>
        <w:t xml:space="preserve"> „letící </w:t>
      </w:r>
      <w:r w:rsidRPr="00EE1C8C">
        <w:rPr>
          <w:rFonts w:ascii="Arial" w:hAnsi="Arial" w:cs="Arial"/>
          <w:bCs/>
        </w:rPr>
        <w:t>hmotné</w:t>
      </w:r>
      <w:r>
        <w:rPr>
          <w:rFonts w:ascii="Arial" w:hAnsi="Arial" w:cs="Arial"/>
          <w:bCs/>
          <w:color w:val="00B050"/>
        </w:rPr>
        <w:t xml:space="preserve"> </w:t>
      </w:r>
      <w:r w:rsidRPr="00D4594D">
        <w:rPr>
          <w:rFonts w:ascii="Arial" w:hAnsi="Arial" w:cs="Arial"/>
          <w:bCs/>
        </w:rPr>
        <w:t>hodiny“ mohly vypadat.</w:t>
      </w:r>
    </w:p>
    <w:p w:rsidR="00094B11" w:rsidRDefault="00094B11">
      <w:pPr>
        <w:rPr>
          <w:rFonts w:ascii="Arial" w:hAnsi="Arial" w:cs="Arial"/>
          <w:b/>
          <w:bCs/>
        </w:rPr>
      </w:pPr>
    </w:p>
    <w:p w:rsidR="00E27C3C" w:rsidRDefault="00970BA9" w:rsidP="00094B11">
      <w:pPr>
        <w:spacing w:after="0"/>
        <w:ind w:left="284"/>
        <w:rPr>
          <w:rFonts w:ascii="Arial" w:hAnsi="Arial" w:cs="Arial"/>
          <w:b/>
          <w:bCs/>
        </w:rPr>
      </w:pPr>
      <w:proofErr w:type="spellStart"/>
      <w:r w:rsidRPr="00D4594D">
        <w:rPr>
          <w:rFonts w:ascii="Arial" w:hAnsi="Arial" w:cs="Arial"/>
          <w:b/>
          <w:bCs/>
        </w:rPr>
        <w:t>The</w:t>
      </w:r>
      <w:proofErr w:type="spellEnd"/>
      <w:r w:rsidRPr="00D4594D">
        <w:rPr>
          <w:rFonts w:ascii="Arial" w:hAnsi="Arial" w:cs="Arial"/>
          <w:b/>
          <w:bCs/>
        </w:rPr>
        <w:t xml:space="preserve"> </w:t>
      </w:r>
      <w:proofErr w:type="spellStart"/>
      <w:r w:rsidRPr="00D4594D">
        <w:rPr>
          <w:rFonts w:ascii="Arial" w:hAnsi="Arial" w:cs="Arial"/>
          <w:b/>
          <w:bCs/>
        </w:rPr>
        <w:t>Electron</w:t>
      </w:r>
      <w:proofErr w:type="spellEnd"/>
      <w:r w:rsidRPr="00D4594D">
        <w:rPr>
          <w:rFonts w:ascii="Arial" w:hAnsi="Arial" w:cs="Arial"/>
          <w:b/>
          <w:bCs/>
        </w:rPr>
        <w:t xml:space="preserve"> </w:t>
      </w:r>
      <w:proofErr w:type="spellStart"/>
      <w:r w:rsidRPr="00D4594D">
        <w:rPr>
          <w:rFonts w:ascii="Arial" w:hAnsi="Arial" w:cs="Arial"/>
          <w:b/>
          <w:bCs/>
        </w:rPr>
        <w:t>Oscillator</w:t>
      </w:r>
      <w:proofErr w:type="spellEnd"/>
      <w:r w:rsidRPr="00D4594D">
        <w:rPr>
          <w:rFonts w:ascii="Arial" w:hAnsi="Arial" w:cs="Arial"/>
          <w:b/>
          <w:bCs/>
        </w:rPr>
        <w:t>/</w:t>
      </w:r>
      <w:proofErr w:type="spellStart"/>
      <w:r w:rsidRPr="00D4594D">
        <w:rPr>
          <w:rFonts w:ascii="Arial" w:hAnsi="Arial" w:cs="Arial"/>
          <w:b/>
          <w:bCs/>
        </w:rPr>
        <w:t>Lorentz</w:t>
      </w:r>
      <w:proofErr w:type="spellEnd"/>
      <w:r w:rsidRPr="00D4594D">
        <w:rPr>
          <w:rFonts w:ascii="Arial" w:hAnsi="Arial" w:cs="Arial"/>
          <w:b/>
          <w:bCs/>
        </w:rPr>
        <w:t xml:space="preserve"> Atom</w:t>
      </w:r>
      <w:r w:rsidR="00280F36">
        <w:rPr>
          <w:rFonts w:ascii="Arial" w:hAnsi="Arial" w:cs="Arial"/>
          <w:b/>
          <w:bCs/>
        </w:rPr>
        <w:tab/>
        <w:t xml:space="preserve">/ </w:t>
      </w:r>
    </w:p>
    <w:p w:rsidR="00970BA9" w:rsidRPr="008A4760" w:rsidRDefault="00970BA9" w:rsidP="00C13255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76414D">
        <w:rPr>
          <w:rFonts w:ascii="Arial" w:hAnsi="Arial" w:cs="Arial"/>
          <w:b/>
          <w:bCs/>
        </w:rPr>
        <w:t xml:space="preserve">podle </w:t>
      </w:r>
      <w:r w:rsidRPr="0076414D">
        <w:rPr>
          <w:rFonts w:ascii="Arial" w:eastAsia="Times New Roman" w:hAnsi="Arial" w:cs="Arial"/>
          <w:i/>
          <w:iCs/>
          <w:lang w:eastAsia="cs-CZ"/>
        </w:rPr>
        <w:t>fp.optics.arizona.edu/opti54</w:t>
      </w:r>
      <w:r w:rsidRPr="008A4760">
        <w:rPr>
          <w:rFonts w:ascii="Arial" w:eastAsia="Times New Roman" w:hAnsi="Arial" w:cs="Arial"/>
          <w:i/>
          <w:iCs/>
          <w:lang w:eastAsia="cs-CZ"/>
        </w:rPr>
        <w:t>4/</w:t>
      </w:r>
      <w:r w:rsidRPr="008A4760">
        <w:rPr>
          <w:rFonts w:ascii="Arial" w:eastAsia="Times New Roman" w:hAnsi="Arial" w:cs="Arial"/>
          <w:b/>
          <w:bCs/>
          <w:i/>
          <w:iCs/>
          <w:lang w:eastAsia="cs-CZ"/>
        </w:rPr>
        <w:t>ElectronOscillator</w:t>
      </w:r>
      <w:r w:rsidRPr="008A4760">
        <w:rPr>
          <w:rFonts w:ascii="Arial" w:eastAsia="Times New Roman" w:hAnsi="Arial" w:cs="Arial"/>
          <w:i/>
          <w:iCs/>
          <w:lang w:eastAsia="cs-CZ"/>
        </w:rPr>
        <w:t xml:space="preserve">.pdf </w:t>
      </w:r>
      <w:r w:rsidRPr="008A4760">
        <w:rPr>
          <w:rFonts w:ascii="Arial" w:eastAsia="Times New Roman" w:hAnsi="Arial" w:cs="Arial"/>
          <w:i/>
          <w:iCs/>
          <w:color w:val="00B050"/>
          <w:sz w:val="20"/>
          <w:szCs w:val="20"/>
          <w:lang w:eastAsia="cs-CZ"/>
        </w:rPr>
        <w:t xml:space="preserve">/ citace, ponecháno </w:t>
      </w:r>
      <w:proofErr w:type="gramStart"/>
      <w:r w:rsidRPr="008A4760">
        <w:rPr>
          <w:rFonts w:ascii="Arial" w:eastAsia="Times New Roman" w:hAnsi="Arial" w:cs="Arial"/>
          <w:i/>
          <w:iCs/>
          <w:color w:val="00B050"/>
          <w:sz w:val="20"/>
          <w:szCs w:val="20"/>
          <w:lang w:eastAsia="cs-CZ"/>
        </w:rPr>
        <w:t>částečně v AJ</w:t>
      </w:r>
      <w:proofErr w:type="gramEnd"/>
      <w:r w:rsidRPr="008A4760">
        <w:rPr>
          <w:rFonts w:ascii="Arial" w:eastAsia="Times New Roman" w:hAnsi="Arial" w:cs="Arial"/>
          <w:i/>
          <w:iCs/>
          <w:color w:val="00B050"/>
          <w:sz w:val="20"/>
          <w:szCs w:val="20"/>
          <w:lang w:eastAsia="cs-CZ"/>
        </w:rPr>
        <w:t xml:space="preserve"> /</w:t>
      </w:r>
    </w:p>
    <w:p w:rsidR="00970BA9" w:rsidRPr="008A4760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70BA9" w:rsidRPr="00D4594D" w:rsidRDefault="00970BA9" w:rsidP="008143A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lang w:val="en-US"/>
        </w:rPr>
      </w:pPr>
      <w:r w:rsidRPr="00D4594D">
        <w:rPr>
          <w:rFonts w:ascii="Arial" w:hAnsi="Arial" w:cs="Arial"/>
          <w:lang w:val="en-US"/>
        </w:rPr>
        <w:t>Consider a simple model of a classical atom, in which the electron is harmonically bound to the nucleus</w:t>
      </w:r>
      <w:r w:rsidRPr="00D4594D">
        <w:rPr>
          <w:rFonts w:ascii="Arial" w:hAnsi="Arial" w:cs="Arial"/>
          <w:noProof/>
          <w:lang w:eastAsia="cs-CZ"/>
        </w:rPr>
        <w:drawing>
          <wp:inline distT="0" distB="0" distL="0" distR="0" wp14:anchorId="7F565EF9" wp14:editId="2F867084">
            <wp:extent cx="1654896" cy="4227370"/>
            <wp:effectExtent l="9207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3373.jpg"/>
                    <pic:cNvPicPr/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4" t="13614" r="33153" b="18443"/>
                    <a:stretch/>
                  </pic:blipFill>
                  <pic:spPr bwMode="auto">
                    <a:xfrm rot="16200000">
                      <a:off x="0" y="0"/>
                      <a:ext cx="1660295" cy="42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lang w:val="en-US"/>
          </w:rPr>
          <m:t>F</m:t>
        </m:r>
        <m:r>
          <w:rPr>
            <w:rFonts w:ascii="Cambria Math" w:hAnsi="Cambria Math" w:cs="Arial"/>
            <w:lang w:val="en-US"/>
          </w:rPr>
          <m:t>en=m</m:t>
        </m:r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ω</m:t>
            </m:r>
          </m:e>
          <m:sub>
            <m:r>
              <w:rPr>
                <w:rFonts w:ascii="Cambria Math" w:hAnsi="Cambria Math" w:cs="Arial"/>
                <w:lang w:val="en-US"/>
              </w:rPr>
              <m:t>0</m:t>
            </m:r>
          </m:sub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Arial"/>
          </w:rPr>
          <m:t>x</m:t>
        </m:r>
      </m:oMath>
      <w:r w:rsidRPr="00D4594D">
        <w:rPr>
          <w:rFonts w:ascii="Arial" w:eastAsiaTheme="minorEastAsia" w:hAnsi="Arial" w:cs="Arial"/>
          <w:iCs/>
          <w:lang w:val="en-US"/>
        </w:rPr>
        <w:tab/>
      </w:r>
      <w:r w:rsidRPr="00D4594D">
        <w:rPr>
          <w:rFonts w:ascii="Arial" w:eastAsiaTheme="minorEastAsia" w:hAnsi="Arial" w:cs="Arial"/>
          <w:iCs/>
          <w:lang w:val="en-US"/>
        </w:rPr>
        <w:tab/>
      </w:r>
      <w:r w:rsidRPr="00D4594D">
        <w:rPr>
          <w:rFonts w:ascii="Arial" w:hAnsi="Arial" w:cs="Arial"/>
          <w:b/>
          <w:bCs/>
          <w:lang w:val="en-US"/>
        </w:rPr>
        <w:t>F</w:t>
      </w:r>
      <w:r w:rsidRPr="00D4594D">
        <w:rPr>
          <w:rFonts w:ascii="Arial" w:hAnsi="Arial" w:cs="Arial"/>
          <w:i/>
          <w:iCs/>
          <w:lang w:val="en-US"/>
        </w:rPr>
        <w:t>en</w:t>
      </w:r>
      <w:r w:rsidRPr="00D4594D">
        <w:rPr>
          <w:rFonts w:ascii="Arial" w:eastAsiaTheme="minorEastAsia" w:hAnsi="Arial" w:cs="Arial"/>
          <w:iCs/>
          <w:lang w:val="en-US"/>
        </w:rPr>
        <w:tab/>
      </w:r>
      <w:r w:rsidRPr="00D4594D">
        <w:rPr>
          <w:rFonts w:ascii="Arial" w:eastAsiaTheme="minorEastAsia" w:hAnsi="Arial" w:cs="Arial"/>
          <w:bCs/>
        </w:rPr>
        <w:t>...</w:t>
      </w:r>
      <w:r w:rsidRPr="00D4594D">
        <w:rPr>
          <w:rFonts w:ascii="Arial" w:eastAsiaTheme="minorEastAsia" w:hAnsi="Arial" w:cs="Arial"/>
          <w:iCs/>
          <w:lang w:val="en-US"/>
        </w:rPr>
        <w:tab/>
      </w:r>
      <w:proofErr w:type="gramStart"/>
      <w:r w:rsidRPr="00D4594D">
        <w:rPr>
          <w:rFonts w:ascii="Arial" w:eastAsiaTheme="minorEastAsia" w:hAnsi="Arial" w:cs="Arial"/>
          <w:iCs/>
          <w:lang w:val="en-US"/>
        </w:rPr>
        <w:t>Force  Electron</w:t>
      </w:r>
      <w:proofErr w:type="gramEnd"/>
      <w:r w:rsidRPr="00D4594D">
        <w:rPr>
          <w:rFonts w:ascii="Arial" w:eastAsiaTheme="minorEastAsia" w:hAnsi="Arial" w:cs="Arial"/>
          <w:iCs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&lt;—&gt;</m:t>
        </m:r>
      </m:oMath>
      <w:r w:rsidRPr="00D4594D">
        <w:rPr>
          <w:rFonts w:ascii="Arial" w:eastAsiaTheme="minorEastAsia" w:hAnsi="Arial" w:cs="Arial"/>
          <w:iCs/>
          <w:lang w:val="en-US"/>
        </w:rPr>
        <w:t xml:space="preserve"> Nucleus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u w:val="single"/>
          <w:lang w:val="en-US"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r w:rsidRPr="00D4594D">
        <w:rPr>
          <w:rFonts w:ascii="Arial" w:hAnsi="Arial" w:cs="Arial"/>
          <w:b/>
          <w:u w:val="single"/>
          <w:lang w:val="en-US"/>
        </w:rPr>
        <w:t>Note</w:t>
      </w:r>
      <w:r w:rsidRPr="00D4594D">
        <w:rPr>
          <w:rFonts w:ascii="Arial" w:hAnsi="Arial" w:cs="Arial"/>
          <w:lang w:val="en-US"/>
        </w:rPr>
        <w:t xml:space="preserve">: </w:t>
      </w:r>
      <w:r w:rsidRPr="00FE7F4D">
        <w:rPr>
          <w:rFonts w:ascii="Arial" w:hAnsi="Arial" w:cs="Arial"/>
          <w:color w:val="00B050"/>
          <w:lang w:val="en-US"/>
        </w:rPr>
        <w:t>We should regard this as a model of the response of an atom, rather than a classical model of the atom itself.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r w:rsidRPr="00D4594D">
        <w:rPr>
          <w:rFonts w:ascii="Arial" w:hAnsi="Arial" w:cs="Arial"/>
          <w:lang w:val="en-US"/>
        </w:rPr>
        <w:t xml:space="preserve">We can justify this response model as follows. Quantum mechanics suggests we can describe the atom as a point-like nucleus and an electron cloud. As a rough approximation we can take the latter (the electron cloud) to be of uniform density </w:t>
      </w:r>
      <m:oMath>
        <m:r>
          <w:rPr>
            <w:rFonts w:ascii="Cambria Math" w:hAnsi="Cambria Math" w:cs="Arial"/>
          </w:rPr>
          <m:t xml:space="preserve">ρ </m:t>
        </m:r>
      </m:oMath>
      <w:r w:rsidRPr="00D4594D">
        <w:rPr>
          <w:rFonts w:ascii="Arial" w:hAnsi="Arial" w:cs="Arial"/>
          <w:lang w:val="en-US"/>
        </w:rPr>
        <w:t xml:space="preserve">and radius </w:t>
      </w:r>
      <w:r w:rsidRPr="00D4594D">
        <w:rPr>
          <w:rFonts w:ascii="Arial" w:hAnsi="Arial" w:cs="Arial"/>
          <w:i/>
          <w:iCs/>
          <w:lang w:val="en-US"/>
        </w:rPr>
        <w:t>R</w:t>
      </w:r>
      <w:r w:rsidRPr="00D4594D">
        <w:rPr>
          <w:rFonts w:ascii="Arial" w:hAnsi="Arial" w:cs="Arial"/>
          <w:lang w:val="en-US"/>
        </w:rPr>
        <w:t>.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now borrow a well-</w:t>
      </w:r>
      <w:r w:rsidRPr="00D4594D">
        <w:rPr>
          <w:rFonts w:ascii="Arial" w:hAnsi="Arial" w:cs="Arial"/>
          <w:lang w:val="en-US"/>
        </w:rPr>
        <w:t>known result</w:t>
      </w:r>
      <w:r>
        <w:rPr>
          <w:rFonts w:ascii="Arial" w:hAnsi="Arial" w:cs="Arial"/>
          <w:lang w:val="en-US"/>
        </w:rPr>
        <w:t xml:space="preserve"> for the force on a test charge</w:t>
      </w:r>
      <w:r w:rsidRPr="00D4594D">
        <w:rPr>
          <w:rFonts w:ascii="Arial" w:hAnsi="Arial" w:cs="Arial"/>
          <w:lang w:val="en-US"/>
        </w:rPr>
        <w:t xml:space="preserve"> due to a spherical charge distribution, and find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bCs/>
          <w:lang w:val="en-US"/>
        </w:rPr>
      </w:pPr>
    </w:p>
    <w:p w:rsidR="00970BA9" w:rsidRPr="00D4594D" w:rsidRDefault="00997028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Arial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</m:oMath>
      <w:r w:rsidR="00970BA9" w:rsidRPr="00D4594D">
        <w:rPr>
          <w:rFonts w:ascii="Arial" w:eastAsiaTheme="minorEastAsia" w:hAnsi="Arial" w:cs="Arial"/>
        </w:rPr>
        <w:t xml:space="preserve"> </w:t>
      </w:r>
      <w:r w:rsidR="00970BA9" w:rsidRPr="00D4594D">
        <w:rPr>
          <w:rFonts w:ascii="Arial" w:eastAsiaTheme="minorEastAsia" w:hAnsi="Arial" w:cs="Arial"/>
        </w:rPr>
        <w:tab/>
        <w:t xml:space="preserve">   </w:t>
      </w:r>
      <w:r w:rsidR="00970BA9" w:rsidRPr="00D4594D">
        <w:rPr>
          <w:rFonts w:ascii="Arial" w:eastAsiaTheme="minorEastAsia" w:hAnsi="Arial" w:cs="Arial"/>
        </w:rPr>
        <w:tab/>
      </w:r>
      <w:r w:rsidR="00970BA9">
        <w:rPr>
          <w:rFonts w:ascii="Arial" w:eastAsiaTheme="minorEastAsia" w:hAnsi="Arial" w:cs="Arial"/>
        </w:rPr>
        <w:tab/>
      </w:r>
      <w:r w:rsidR="00970BA9">
        <w:rPr>
          <w:rFonts w:ascii="Arial" w:eastAsiaTheme="minorEastAsia" w:hAnsi="Arial" w:cs="Arial"/>
        </w:rPr>
        <w:tab/>
        <w:t xml:space="preserve">je </w:t>
      </w:r>
      <w:r w:rsidR="00970BA9" w:rsidRPr="00D4594D">
        <w:rPr>
          <w:rFonts w:ascii="Arial" w:eastAsiaTheme="minorEastAsia" w:hAnsi="Arial" w:cs="Arial"/>
        </w:rPr>
        <w:t>intenzita elektrického pole nukleonu/protonu</w:t>
      </w:r>
    </w:p>
    <w:p w:rsidR="00970BA9" w:rsidRPr="00AC1793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</w:rPr>
      </w:pPr>
      <m:oMath>
        <m:r>
          <m:rPr>
            <m:sty m:val="bi"/>
          </m:rPr>
          <w:rPr>
            <w:rFonts w:ascii="Cambria Math" w:hAnsi="Cambria Math" w:cs="Arial"/>
          </w:rPr>
          <m:t>F</m:t>
        </m:r>
        <m:r>
          <w:rPr>
            <w:rFonts w:ascii="Cambria Math" w:hAnsi="Cambria Math" w:cs="Arial"/>
          </w:rPr>
          <m:t>ne</m:t>
        </m:r>
        <m:r>
          <m:rPr>
            <m:sty m:val="p"/>
          </m:rPr>
          <w:rPr>
            <w:rFonts w:ascii="Cambria Math" w:hAnsi="Cambria Math" w:cs="Arial"/>
          </w:rPr>
          <m:t>=-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e.q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r</m:t>
                </m:r>
              </m:e>
            </m:d>
          </m:num>
          <m:den>
            <m:r>
              <w:rPr>
                <w:rFonts w:ascii="Cambria Math" w:hAnsi="Cambria Math" w:cs="Arial"/>
              </w:rPr>
              <m:t>4π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Arial"/>
          </w:rPr>
          <m:t>=-</m:t>
        </m:r>
        <m:r>
          <m:rPr>
            <m:sty m:val="bi"/>
          </m:rPr>
          <w:rPr>
            <w:rFonts w:ascii="Cambria Math" w:hAnsi="Cambria Math" w:cs="Arial"/>
          </w:rPr>
          <m:t>F</m:t>
        </m:r>
        <m:r>
          <w:rPr>
            <w:rFonts w:ascii="Cambria Math" w:hAnsi="Cambria Math" w:cs="Arial"/>
          </w:rPr>
          <m:t>en</m:t>
        </m:r>
      </m:oMath>
      <w:r w:rsidRPr="00AC1793">
        <w:rPr>
          <w:rFonts w:ascii="Arial" w:hAnsi="Arial" w:cs="Arial"/>
          <w:b/>
          <w:bCs/>
        </w:rPr>
        <w:t xml:space="preserve"> </w:t>
      </w:r>
      <w:r w:rsidRPr="00AC1793">
        <w:rPr>
          <w:rFonts w:ascii="Arial" w:hAnsi="Arial" w:cs="Arial"/>
          <w:b/>
          <w:bCs/>
        </w:rPr>
        <w:tab/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color w:val="C00000"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proofErr w:type="gramStart"/>
      <w:r w:rsidRPr="00D4594D">
        <w:rPr>
          <w:rFonts w:ascii="Arial" w:hAnsi="Arial" w:cs="Arial"/>
          <w:bCs/>
          <w:lang w:val="en-US"/>
        </w:rPr>
        <w:t>where</w:t>
      </w:r>
      <w:proofErr w:type="gramEnd"/>
      <w:r w:rsidRPr="00D4594D">
        <w:rPr>
          <w:rFonts w:ascii="Arial" w:hAnsi="Arial" w:cs="Arial"/>
          <w:bCs/>
          <w:lang w:val="en-US"/>
        </w:rPr>
        <w:t xml:space="preserve"> </w:t>
      </w:r>
      <w:r w:rsidRPr="00D4594D">
        <w:rPr>
          <w:rFonts w:ascii="Arial" w:hAnsi="Arial" w:cs="Arial"/>
          <w:b/>
          <w:bCs/>
          <w:lang w:val="en-US"/>
        </w:rPr>
        <w:t xml:space="preserve">r </w:t>
      </w:r>
      <w:r w:rsidRPr="00D4594D">
        <w:rPr>
          <w:rFonts w:ascii="Arial" w:hAnsi="Arial" w:cs="Arial"/>
          <w:lang w:val="en-US"/>
        </w:rPr>
        <w:t>is the displacement of the nucleus away from the center of the electron cloud, and q(</w:t>
      </w:r>
      <w:r w:rsidRPr="00D4594D">
        <w:rPr>
          <w:rFonts w:ascii="Arial" w:hAnsi="Arial" w:cs="Arial"/>
          <w:b/>
          <w:lang w:val="en-US"/>
        </w:rPr>
        <w:t>r</w:t>
      </w:r>
      <w:r w:rsidRPr="00D4594D">
        <w:rPr>
          <w:rFonts w:ascii="Arial" w:hAnsi="Arial" w:cs="Arial"/>
          <w:lang w:val="en-US"/>
        </w:rPr>
        <w:t xml:space="preserve">) is the charge contained in a sphere of radius </w:t>
      </w:r>
      <w:r w:rsidRPr="00D4594D">
        <w:rPr>
          <w:rFonts w:ascii="Arial" w:hAnsi="Arial" w:cs="Arial"/>
          <w:i/>
          <w:iCs/>
          <w:lang w:val="en-US"/>
        </w:rPr>
        <w:t xml:space="preserve">r </w:t>
      </w:r>
      <w:r w:rsidRPr="00D4594D">
        <w:rPr>
          <w:rFonts w:ascii="Arial" w:hAnsi="Arial" w:cs="Arial"/>
          <w:lang w:val="en-US"/>
        </w:rPr>
        <w:t xml:space="preserve">and centered on the cloud center, </w:t>
      </w:r>
      <w:proofErr w:type="spellStart"/>
      <w:r w:rsidRPr="00D4594D">
        <w:rPr>
          <w:rFonts w:ascii="Arial" w:hAnsi="Arial" w:cs="Arial"/>
          <w:lang w:val="en-US"/>
        </w:rPr>
        <w:t>i</w:t>
      </w:r>
      <w:proofErr w:type="spellEnd"/>
      <w:r w:rsidRPr="00D4594D">
        <w:rPr>
          <w:rFonts w:ascii="Arial" w:hAnsi="Arial" w:cs="Arial"/>
          <w:lang w:val="en-US"/>
        </w:rPr>
        <w:t>. e. the force is equal to the force arising if the charge q(</w:t>
      </w:r>
      <w:r w:rsidRPr="00D4594D">
        <w:rPr>
          <w:rFonts w:ascii="Arial" w:hAnsi="Arial" w:cs="Arial"/>
          <w:b/>
          <w:lang w:val="en-US"/>
        </w:rPr>
        <w:t>r</w:t>
      </w:r>
      <w:r w:rsidRPr="00D4594D">
        <w:rPr>
          <w:rFonts w:ascii="Arial" w:hAnsi="Arial" w:cs="Arial"/>
          <w:lang w:val="en-US"/>
        </w:rPr>
        <w:t xml:space="preserve">) was located at the cloud center. Electron charge outside radius </w:t>
      </w:r>
      <w:r w:rsidRPr="00D4594D">
        <w:rPr>
          <w:rFonts w:ascii="Arial" w:hAnsi="Arial" w:cs="Arial"/>
          <w:i/>
          <w:iCs/>
          <w:lang w:val="en-US"/>
        </w:rPr>
        <w:t xml:space="preserve">r </w:t>
      </w:r>
      <w:r w:rsidRPr="00D4594D">
        <w:rPr>
          <w:rFonts w:ascii="Arial" w:hAnsi="Arial" w:cs="Arial"/>
          <w:lang w:val="en-US"/>
        </w:rPr>
        <w:t>contributes no force.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r w:rsidRPr="00D4594D">
        <w:rPr>
          <w:rFonts w:ascii="Arial" w:hAnsi="Arial" w:cs="Arial"/>
          <w:lang w:val="en-US"/>
        </w:rPr>
        <w:t xml:space="preserve">Setting </w:t>
      </w:r>
      <w:r w:rsidRPr="00D4594D">
        <w:rPr>
          <w:rFonts w:ascii="Arial" w:hAnsi="Arial" w:cs="Arial"/>
          <w:b/>
          <w:lang w:val="en-US"/>
        </w:rPr>
        <w:t>r</w:t>
      </w:r>
      <w:r w:rsidRPr="00D4594D">
        <w:rPr>
          <w:rFonts w:ascii="Arial" w:hAnsi="Arial" w:cs="Arial"/>
          <w:lang w:val="en-US"/>
        </w:rPr>
        <w:t xml:space="preserve"> = - </w:t>
      </w:r>
      <w:r w:rsidRPr="00D4594D">
        <w:rPr>
          <w:rFonts w:ascii="Arial" w:hAnsi="Arial" w:cs="Arial"/>
          <w:b/>
          <w:lang w:val="en-US"/>
        </w:rPr>
        <w:t>x</w:t>
      </w:r>
      <w:r w:rsidRPr="00D4594D">
        <w:rPr>
          <w:rFonts w:ascii="Arial" w:hAnsi="Arial" w:cs="Arial"/>
          <w:lang w:val="en-US"/>
        </w:rPr>
        <w:t xml:space="preserve"> we get</w:t>
      </w:r>
    </w:p>
    <w:p w:rsidR="00970BA9" w:rsidRPr="00D4594D" w:rsidRDefault="00997028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lang w:val="en-US"/>
              </w:rPr>
              <m:t>ne</m:t>
            </m:r>
          </m:sub>
        </m:sSub>
        <m:r>
          <m:rPr>
            <m:sty m:val="p"/>
          </m:rPr>
          <w:rPr>
            <w:rFonts w:ascii="Cambria Math" w:hAnsi="Cambria Math" w:cs="Arial"/>
            <w:lang w:val="en-US"/>
          </w:rPr>
          <m:t>=-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e</m:t>
            </m:r>
          </m:num>
          <m:den>
            <m:r>
              <w:rPr>
                <w:rFonts w:ascii="Cambria Math" w:hAnsi="Cambria Math" w:cs="Arial"/>
                <w:lang w:val="en-US"/>
              </w:rPr>
              <m:t>4</m:t>
            </m:r>
            <m:r>
              <w:rPr>
                <w:rFonts w:ascii="Cambria Math" w:hAnsi="Cambria Math" w:cs="Arial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4</m:t>
                </m:r>
                <m:r>
                  <w:rPr>
                    <w:rFonts w:ascii="Cambria Math" w:hAnsi="Cambria Math" w:cs="Arial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ρ</m:t>
            </m:r>
          </m:e>
        </m:d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lang w:val="en-US"/>
          </w:rPr>
          <m:t>=-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Arial"/>
                <w:lang w:val="en-US"/>
              </w:rPr>
              <m:t>4</m:t>
            </m:r>
            <m:r>
              <w:rPr>
                <w:rFonts w:ascii="Cambria Math" w:hAnsi="Cambria Math" w:cs="Arial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Cambria Math" w:cs="Arial"/>
            <w:lang w:val="en-US"/>
          </w:rPr>
          <m:t>=-</m:t>
        </m:r>
        <m:r>
          <w:rPr>
            <w:rFonts w:ascii="Cambria Math" w:eastAsiaTheme="minorEastAsia" w:hAnsi="Cambria Math" w:cs="Arial"/>
          </w:rPr>
          <m:t>m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ω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</w:rPr>
          <m:t>x</m:t>
        </m:r>
      </m:oMath>
      <w:r w:rsidR="00970BA9" w:rsidRPr="00D4594D">
        <w:rPr>
          <w:rFonts w:ascii="Arial" w:eastAsiaTheme="minorEastAsia" w:hAnsi="Arial" w:cs="Arial"/>
          <w:b/>
          <w:lang w:val="en-US"/>
        </w:rPr>
        <w:t xml:space="preserve">   </w:t>
      </w:r>
      <w:r w:rsidR="00970BA9" w:rsidRPr="00D4594D">
        <w:rPr>
          <w:rFonts w:ascii="Arial" w:eastAsiaTheme="minorEastAsia" w:hAnsi="Arial" w:cs="Arial"/>
          <w:b/>
          <w:lang w:val="en-US"/>
        </w:rPr>
        <w:tab/>
      </w:r>
      <w:r w:rsidR="00970BA9" w:rsidRPr="00D4594D">
        <w:rPr>
          <w:rFonts w:ascii="Arial" w:eastAsiaTheme="minorEastAsia" w:hAnsi="Arial" w:cs="Arial"/>
          <w:b/>
          <w:lang w:val="en-US"/>
        </w:rPr>
        <w:tab/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b/>
          <w:lang w:val="en-US"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b/>
          <w:lang w:val="en-US"/>
        </w:rPr>
      </w:pPr>
      <w:r w:rsidRPr="00D4594D">
        <w:rPr>
          <w:rFonts w:ascii="Arial" w:eastAsiaTheme="minorEastAsia" w:hAnsi="Arial" w:cs="Arial"/>
          <w:b/>
          <w:lang w:val="en-US"/>
        </w:rPr>
        <w:tab/>
      </w:r>
      <m:oMath>
        <m:r>
          <w:rPr>
            <w:rFonts w:ascii="Cambria Math" w:hAnsi="Cambria Math" w:cs="Arial"/>
            <w:lang w:val="en-US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Arial"/>
                <w:lang w:val="en-US"/>
              </w:rPr>
              <m:t>4</m:t>
            </m:r>
            <m:r>
              <w:rPr>
                <w:rFonts w:ascii="Cambria Math" w:hAnsi="Cambria Math" w:cs="Arial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Cambria Math" w:cs="Arial"/>
            <w:lang w:val="en-US"/>
          </w:rPr>
          <m:t>=-</m:t>
        </m:r>
        <m:r>
          <w:rPr>
            <w:rFonts w:ascii="Cambria Math" w:eastAsiaTheme="minorEastAsia" w:hAnsi="Cambria Math" w:cs="Arial"/>
          </w:rPr>
          <m:t>m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ω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</w:rPr>
          <m:t>x</m:t>
        </m:r>
      </m:oMath>
      <w:r w:rsidRPr="00D4594D">
        <w:rPr>
          <w:rFonts w:ascii="Arial" w:eastAsiaTheme="minorEastAsia" w:hAnsi="Arial" w:cs="Arial"/>
          <w:b/>
        </w:rPr>
        <w:t xml:space="preserve">  </w:t>
      </w:r>
      <w:r w:rsidRPr="00D4594D">
        <w:rPr>
          <w:rFonts w:ascii="Arial" w:eastAsiaTheme="minorEastAsia" w:hAnsi="Arial" w:cs="Arial"/>
          <w:b/>
          <w:lang w:val="en-US"/>
        </w:rPr>
        <w:t xml:space="preserve">   →</w:t>
      </w:r>
      <w:r w:rsidRPr="00D4594D">
        <w:rPr>
          <w:rFonts w:ascii="Arial" w:eastAsiaTheme="minorEastAsia" w:hAnsi="Arial" w:cs="Arial"/>
          <w:b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mR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4</m:t>
                </m:r>
                <m:r>
                  <w:rPr>
                    <w:rFonts w:ascii="Cambria Math" w:hAnsi="Cambria Math" w:cs="Arial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0</m:t>
                    </m:r>
                  </m:sub>
                </m:sSub>
              </m:den>
            </m:f>
          </m:e>
        </m:rad>
      </m:oMath>
      <w:r w:rsidRPr="00D4594D">
        <w:rPr>
          <w:rFonts w:ascii="Arial" w:eastAsiaTheme="minorEastAsia" w:hAnsi="Arial" w:cs="Arial"/>
          <w:b/>
        </w:rPr>
        <w:t xml:space="preserve">  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b/>
          <w:lang w:val="en-US"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val="en-US"/>
        </w:rPr>
      </w:pPr>
      <w:r w:rsidRPr="00D4594D">
        <w:rPr>
          <w:rFonts w:ascii="Arial" w:hAnsi="Arial" w:cs="Arial"/>
          <w:lang w:val="en-US"/>
        </w:rPr>
        <w:t xml:space="preserve">Thus we obtain a harmonic restoring force when the center of the electron cloud is off center from the nucleus.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color w:val="C00000"/>
          <w:lang w:val="en-US"/>
        </w:rPr>
      </w:pPr>
    </w:p>
    <w:p w:rsidR="00970BA9" w:rsidRDefault="00970BA9" w:rsidP="00970BA9">
      <w:pPr>
        <w:spacing w:after="0"/>
        <w:rPr>
          <w:rFonts w:ascii="Times-Roman" w:eastAsiaTheme="minorEastAsia" w:hAnsi="Times-Roman" w:cs="Times-Roman"/>
          <w:b/>
          <w:i/>
          <w:color w:val="FF0000"/>
          <w:sz w:val="24"/>
          <w:szCs w:val="24"/>
        </w:rPr>
      </w:pPr>
      <w:r w:rsidRPr="00AE4CED">
        <w:rPr>
          <w:rFonts w:ascii="Times-Roman" w:eastAsiaTheme="minorEastAsia" w:hAnsi="Times-Roman" w:cs="Times-Roman"/>
          <w:b/>
          <w:sz w:val="24"/>
          <w:szCs w:val="24"/>
          <w:u w:val="single"/>
        </w:rPr>
        <w:lastRenderedPageBreak/>
        <w:t>Závislost frekvence Lorentzova oscilátoru na rychlosti jeho pohybu</w:t>
      </w:r>
      <w:r w:rsidR="00F913CF">
        <w:rPr>
          <w:rFonts w:ascii="Times-Roman" w:eastAsiaTheme="minorEastAsia" w:hAnsi="Times-Roman" w:cs="Times-Roman"/>
          <w:b/>
          <w:sz w:val="24"/>
          <w:szCs w:val="24"/>
        </w:rPr>
        <w:tab/>
      </w:r>
    </w:p>
    <w:p w:rsidR="00AF2CA3" w:rsidRDefault="00AF2CA3" w:rsidP="00AF2CA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i/>
        </w:rPr>
      </w:pPr>
    </w:p>
    <w:p w:rsidR="00970BA9" w:rsidRDefault="00AF2CA3" w:rsidP="00AF2CA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</w:rPr>
      </w:pPr>
      <w:r w:rsidRPr="00997028">
        <w:rPr>
          <w:rFonts w:ascii="Arial" w:eastAsiaTheme="minorEastAsia" w:hAnsi="Arial" w:cs="Arial"/>
          <w:i/>
        </w:rPr>
        <w:t xml:space="preserve">Zde se dostáváme </w:t>
      </w:r>
      <w:r w:rsidR="00BB1E7E" w:rsidRPr="00997028">
        <w:rPr>
          <w:rFonts w:ascii="Arial" w:eastAsiaTheme="minorEastAsia" w:hAnsi="Arial" w:cs="Arial"/>
          <w:i/>
        </w:rPr>
        <w:t>k</w:t>
      </w:r>
      <w:r w:rsidRPr="00997028">
        <w:rPr>
          <w:rFonts w:ascii="Arial" w:eastAsiaTheme="minorEastAsia" w:hAnsi="Arial" w:cs="Arial"/>
          <w:i/>
        </w:rPr>
        <w:t xml:space="preserve"> „</w:t>
      </w:r>
      <w:r w:rsidRPr="00997028">
        <w:rPr>
          <w:rFonts w:ascii="Arial" w:eastAsiaTheme="minorEastAsia" w:hAnsi="Arial" w:cs="Arial"/>
          <w:i/>
          <w:u w:val="single"/>
        </w:rPr>
        <w:t>p</w:t>
      </w:r>
      <w:r w:rsidRPr="00997028">
        <w:rPr>
          <w:rFonts w:ascii="Arial" w:hAnsi="Arial" w:cs="Arial"/>
          <w:i/>
          <w:u w:val="single"/>
        </w:rPr>
        <w:t>okusu</w:t>
      </w:r>
      <w:r w:rsidRPr="00997028">
        <w:rPr>
          <w:rFonts w:ascii="Arial" w:hAnsi="Arial" w:cs="Arial"/>
          <w:i/>
        </w:rPr>
        <w:t xml:space="preserve"> o vysvětlení relativistické dilatace času na základě relativistické změny hmotnosti časoměrného zařízení hodin“</w:t>
      </w:r>
      <w:r w:rsidR="00E51F58" w:rsidRPr="00997028">
        <w:rPr>
          <w:rFonts w:ascii="Arial" w:hAnsi="Arial" w:cs="Arial"/>
          <w:i/>
        </w:rPr>
        <w:t>,</w:t>
      </w:r>
      <w:r w:rsidR="00E51F58" w:rsidRPr="00997028">
        <w:rPr>
          <w:rFonts w:ascii="Arial" w:eastAsiaTheme="minorEastAsia" w:hAnsi="Arial" w:cs="Arial"/>
          <w:i/>
        </w:rPr>
        <w:t xml:space="preserve"> slíbenému v úvodu. </w:t>
      </w:r>
    </w:p>
    <w:p w:rsidR="00AF2CA3" w:rsidRPr="00AF2CA3" w:rsidRDefault="00AF2CA3" w:rsidP="00AF2CA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i/>
        </w:rPr>
      </w:pP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Vraťme se k „letícím hodinám“ z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 xml:space="preserve">experimentu </w:t>
      </w:r>
      <w:proofErr w:type="spellStart"/>
      <w:r w:rsidRPr="00D4594D">
        <w:rPr>
          <w:rFonts w:ascii="Arial" w:eastAsiaTheme="minorEastAsia" w:hAnsi="Arial" w:cs="Arial"/>
        </w:rPr>
        <w:t>Ivese</w:t>
      </w:r>
      <w:proofErr w:type="spellEnd"/>
      <w:r w:rsidRPr="00D4594D">
        <w:rPr>
          <w:rFonts w:ascii="Arial" w:eastAsiaTheme="minorEastAsia" w:hAnsi="Arial" w:cs="Arial"/>
        </w:rPr>
        <w:t xml:space="preserve"> a </w:t>
      </w:r>
      <w:proofErr w:type="spellStart"/>
      <w:r w:rsidRPr="00D4594D">
        <w:rPr>
          <w:rFonts w:ascii="Arial" w:eastAsiaTheme="minorEastAsia" w:hAnsi="Arial" w:cs="Arial"/>
        </w:rPr>
        <w:t>Stilwella</w:t>
      </w:r>
      <w:proofErr w:type="spellEnd"/>
      <w:r w:rsidRPr="00D4594D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Zvolme si jako model letících hodin právě Lorentzův oscilátor (LO).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Pr="007641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 w:rsidRPr="00D4594D">
        <w:rPr>
          <w:rFonts w:ascii="Arial" w:hAnsi="Arial" w:cs="Arial"/>
          <w:bCs/>
        </w:rPr>
        <w:t xml:space="preserve">Pro další </w:t>
      </w:r>
      <w:r>
        <w:rPr>
          <w:rFonts w:ascii="Arial" w:hAnsi="Arial" w:cs="Arial"/>
          <w:bCs/>
        </w:rPr>
        <w:t xml:space="preserve">úvahy určeme nejprve </w:t>
      </w:r>
      <w:r w:rsidRPr="00D4594D">
        <w:rPr>
          <w:rFonts w:ascii="Arial" w:hAnsi="Arial" w:cs="Arial"/>
          <w:bCs/>
        </w:rPr>
        <w:t>ze vztahu pro frekvenci L</w:t>
      </w:r>
      <w:r>
        <w:rPr>
          <w:rFonts w:ascii="Arial" w:hAnsi="Arial" w:cs="Arial"/>
          <w:bCs/>
        </w:rPr>
        <w:t>O</w:t>
      </w:r>
      <w:r w:rsidRPr="00D4594D">
        <w:rPr>
          <w:rFonts w:ascii="Arial" w:hAnsi="Arial" w:cs="Arial"/>
          <w:bCs/>
        </w:rPr>
        <w:t xml:space="preserve"> poloměr elektronového oblaku pro zvolenou vlnovou délku</w:t>
      </w:r>
      <w:r>
        <w:rPr>
          <w:rFonts w:ascii="Arial" w:hAnsi="Arial" w:cs="Arial"/>
          <w:bCs/>
        </w:rPr>
        <w:t xml:space="preserve"> při nulové relativní rychlosti vůči pozorovateli</w:t>
      </w:r>
      <w:r w:rsidRPr="00D459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/>
        </w:rPr>
        <w:t>Při svém</w:t>
      </w:r>
      <w:r w:rsidRPr="00D4594D">
        <w:rPr>
          <w:rFonts w:ascii="Arial" w:eastAsiaTheme="minorEastAsia" w:hAnsi="Arial" w:cs="Arial"/>
        </w:rPr>
        <w:t xml:space="preserve"> experimentu se autoři, jak již bylo řečeno, zaměřili na modrozelenou spektrální čáru atomu vodíku s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 xml:space="preserve">vlnovou délkou </w:t>
      </w:r>
      <m:oMath>
        <m:r>
          <w:rPr>
            <w:rFonts w:ascii="Cambria Math" w:hAnsi="Cambria Math" w:cs="Arial"/>
          </w:rPr>
          <m:t>λ=486,199.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-9</m:t>
            </m:r>
          </m:sup>
        </m:sSup>
        <m:r>
          <w:rPr>
            <w:rFonts w:ascii="Cambria Math" w:hAnsi="Cambria Math" w:cs="Arial"/>
          </w:rPr>
          <m:t>m</m:t>
        </m:r>
      </m:oMath>
      <w:r w:rsidR="009960D7">
        <w:rPr>
          <w:rFonts w:ascii="Arial" w:eastAsiaTheme="minorEastAsia" w:hAnsi="Arial" w:cs="Arial"/>
        </w:rPr>
        <w:t xml:space="preserve"> (</w:t>
      </w:r>
      <w:proofErr w:type="spellStart"/>
      <w:r w:rsidR="009960D7">
        <w:rPr>
          <w:rFonts w:ascii="Arial" w:eastAsiaTheme="minorEastAsia" w:hAnsi="Arial" w:cs="Arial"/>
        </w:rPr>
        <w:t>Balmerova</w:t>
      </w:r>
      <w:proofErr w:type="spellEnd"/>
      <w:r w:rsidR="009960D7">
        <w:rPr>
          <w:rFonts w:ascii="Arial" w:eastAsiaTheme="minorEastAsia" w:hAnsi="Arial" w:cs="Arial"/>
        </w:rPr>
        <w:t xml:space="preserve"> série)</w:t>
      </w:r>
      <w:r w:rsidRPr="00D4594D">
        <w:rPr>
          <w:rFonts w:ascii="Arial" w:eastAsiaTheme="minorEastAsia" w:hAnsi="Arial" w:cs="Arial"/>
        </w:rPr>
        <w:t>.</w:t>
      </w:r>
      <w:r w:rsidR="009960D7">
        <w:rPr>
          <w:rFonts w:ascii="Arial" w:eastAsiaTheme="minorEastAsia" w:hAnsi="Arial" w:cs="Arial"/>
        </w:rPr>
        <w:t xml:space="preserve"> </w:t>
      </w:r>
    </w:p>
    <w:p w:rsidR="00970BA9" w:rsidRPr="00A411E0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Bold" w:eastAsiaTheme="minorEastAsia" w:hAnsi="Times-Bold" w:cs="Times-Bold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0"/>
                <w:szCs w:val="20"/>
              </w:rPr>
              <m:t>ω</m:t>
            </m:r>
          </m:e>
          <m:sub>
            <m:r>
              <w:rPr>
                <w:rFonts w:ascii="Cambria Math" w:eastAsiaTheme="minorEastAsia" w:hAnsi="Cambria Math" w:cs="Times-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-Roman"/>
            <w:sz w:val="20"/>
            <w:szCs w:val="20"/>
          </w:rPr>
          <m:t>=2</m:t>
        </m:r>
        <m:r>
          <w:rPr>
            <w:rFonts w:ascii="Cambria Math" w:hAnsi="Cambria Math" w:cs="Symbol"/>
            <w:sz w:val="24"/>
            <w:szCs w:val="24"/>
          </w:rPr>
          <m:t>π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Symbol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Symbo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Symbol"/>
                            <w:sz w:val="24"/>
                            <w:szCs w:val="24"/>
                          </w:rPr>
                          <m:t>e0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 w:cs="Times-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-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-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-Roman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den>
                </m:f>
              </m:num>
              <m:den>
                <m:r>
                  <w:rPr>
                    <w:rFonts w:ascii="Cambria Math" w:hAnsi="Cambria Math" w:cs="Symbol"/>
                    <w:sz w:val="24"/>
                    <w:szCs w:val="24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 w:rsidR="00970BA9" w:rsidRPr="001700F6">
        <w:rPr>
          <w:rFonts w:ascii="Times-Roman" w:eastAsiaTheme="minorEastAsia" w:hAnsi="Times-Roman" w:cs="Times-Roman"/>
          <w:sz w:val="24"/>
          <w:szCs w:val="24"/>
        </w:rPr>
        <w:t xml:space="preserve"> </w:t>
      </w:r>
      <w:r w:rsidR="00970BA9">
        <w:rPr>
          <w:rFonts w:ascii="Times-Roman" w:eastAsiaTheme="minorEastAsia" w:hAnsi="Times-Roman" w:cs="Times-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-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-Roman"/>
              </w:rPr>
              <m:t>f</m:t>
            </m:r>
          </m:e>
          <m:sub>
            <m:r>
              <w:rPr>
                <w:rFonts w:ascii="Cambria Math" w:eastAsiaTheme="minorEastAsia" w:hAnsi="Cambria Math" w:cs="Times-Roman"/>
              </w:rPr>
              <m:t>0</m:t>
            </m:r>
          </m:sub>
        </m:sSub>
        <m:r>
          <w:rPr>
            <w:rFonts w:ascii="Cambria Math" w:eastAsiaTheme="minorEastAsia" w:hAnsi="Cambria Math" w:cs="Times-Roman"/>
          </w:rPr>
          <m:t>=</m:t>
        </m:r>
        <m:f>
          <m:fPr>
            <m:ctrlPr>
              <w:rPr>
                <w:rFonts w:ascii="Cambria Math" w:eastAsiaTheme="minorEastAsia" w:hAnsi="Cambria Math" w:cs="Times-Bold"/>
                <w:i/>
              </w:rPr>
            </m:ctrlPr>
          </m:fPr>
          <m:num>
            <m:r>
              <w:rPr>
                <w:rFonts w:ascii="Cambria Math" w:eastAsiaTheme="minorEastAsia" w:hAnsi="Cambria Math" w:cs="Times-Bold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 w:cs="Times-Roman"/>
          </w:rPr>
          <m:t>=6,166</m:t>
        </m:r>
        <m:sSup>
          <m:sSupPr>
            <m:ctrlPr>
              <w:rPr>
                <w:rFonts w:ascii="Cambria Math" w:eastAsiaTheme="minorEastAsia" w:hAnsi="Cambria Math" w:cs="Times-Bold"/>
                <w:i/>
              </w:rPr>
            </m:ctrlPr>
          </m:sSupPr>
          <m:e>
            <m:r>
              <w:rPr>
                <w:rFonts w:ascii="Cambria Math" w:eastAsiaTheme="minorEastAsia" w:hAnsi="Cambria Math" w:cs="Times-Bold"/>
              </w:rPr>
              <m:t>∙10</m:t>
            </m:r>
          </m:e>
          <m:sup>
            <m:r>
              <w:rPr>
                <w:rFonts w:ascii="Cambria Math" w:eastAsiaTheme="minorEastAsia" w:hAnsi="Cambria Math" w:cs="Times-Bold"/>
              </w:rPr>
              <m:t>14</m:t>
            </m:r>
          </m:sup>
        </m:sSup>
        <m:r>
          <w:rPr>
            <w:rFonts w:ascii="Cambria Math" w:eastAsiaTheme="minorEastAsia" w:hAnsi="Cambria Math" w:cs="Times-Bold"/>
          </w:rPr>
          <m:t xml:space="preserve"> Hz= </m:t>
        </m:r>
        <m:r>
          <w:rPr>
            <w:rFonts w:ascii="Cambria Math" w:eastAsiaTheme="minorEastAsia" w:hAnsi="Cambria Math" w:cs="Times-Roman"/>
          </w:rPr>
          <m:t>6,166</m:t>
        </m:r>
        <m:sSup>
          <m:sSupPr>
            <m:ctrlPr>
              <w:rPr>
                <w:rFonts w:ascii="Cambria Math" w:eastAsiaTheme="minorEastAsia" w:hAnsi="Cambria Math" w:cs="Times-Bold"/>
                <w:i/>
              </w:rPr>
            </m:ctrlPr>
          </m:sSupPr>
          <m:e>
            <m:r>
              <w:rPr>
                <w:rFonts w:ascii="Cambria Math" w:eastAsiaTheme="minorEastAsia" w:hAnsi="Cambria Math" w:cs="Times-Bold"/>
              </w:rPr>
              <m:t>∙10</m:t>
            </m:r>
          </m:e>
          <m:sup>
            <m:r>
              <w:rPr>
                <w:rFonts w:ascii="Cambria Math" w:eastAsiaTheme="minorEastAsia" w:hAnsi="Cambria Math" w:cs="Times-Bold"/>
              </w:rPr>
              <m:t>2</m:t>
            </m:r>
          </m:sup>
        </m:sSup>
        <m:r>
          <w:rPr>
            <w:rFonts w:ascii="Cambria Math" w:eastAsiaTheme="minorEastAsia" w:hAnsi="Cambria Math" w:cs="Times-Bold"/>
          </w:rPr>
          <m:t xml:space="preserve"> THz</m:t>
        </m:r>
      </m:oMath>
      <w:r w:rsidR="00970BA9">
        <w:rPr>
          <w:rFonts w:ascii="Times-Bold" w:eastAsiaTheme="minorEastAsia" w:hAnsi="Times-Bold" w:cs="Times-Bold"/>
        </w:rPr>
        <w:t xml:space="preserve"> </w:t>
      </w:r>
    </w:p>
    <w:p w:rsidR="00A617F4" w:rsidRDefault="00A617F4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  <w:u w:val="single"/>
        </w:rPr>
      </w:pPr>
    </w:p>
    <w:p w:rsidR="00970BA9" w:rsidRPr="003D5A37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3D5A37">
        <w:rPr>
          <w:rFonts w:ascii="Arial" w:hAnsi="Arial" w:cs="Arial"/>
          <w:i/>
          <w:sz w:val="20"/>
          <w:szCs w:val="20"/>
          <w:u w:val="single"/>
        </w:rPr>
        <w:t>Poznámka</w:t>
      </w:r>
    </w:p>
    <w:p w:rsidR="00970BA9" w:rsidRPr="003D5A37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D5A37">
        <w:rPr>
          <w:rFonts w:ascii="Arial" w:hAnsi="Arial" w:cs="Arial"/>
          <w:i/>
          <w:sz w:val="20"/>
          <w:szCs w:val="20"/>
        </w:rPr>
        <w:t>Frekve</w:t>
      </w:r>
      <w:r>
        <w:rPr>
          <w:rFonts w:ascii="Arial" w:hAnsi="Arial" w:cs="Arial"/>
          <w:i/>
          <w:sz w:val="20"/>
          <w:szCs w:val="20"/>
        </w:rPr>
        <w:t>nce elektromagnetického záření</w:t>
      </w:r>
      <w:r w:rsidRPr="003D5A37">
        <w:rPr>
          <w:rFonts w:ascii="Arial" w:hAnsi="Arial" w:cs="Arial"/>
          <w:i/>
          <w:sz w:val="20"/>
          <w:szCs w:val="20"/>
        </w:rPr>
        <w:t xml:space="preserve">, které je </w:t>
      </w:r>
      <w:r>
        <w:rPr>
          <w:rFonts w:ascii="Arial" w:hAnsi="Arial" w:cs="Arial"/>
          <w:i/>
          <w:sz w:val="20"/>
          <w:szCs w:val="20"/>
        </w:rPr>
        <w:t>absorbováno/</w:t>
      </w:r>
      <w:r w:rsidRPr="003D5A37">
        <w:rPr>
          <w:rFonts w:ascii="Arial" w:hAnsi="Arial" w:cs="Arial"/>
          <w:i/>
          <w:sz w:val="20"/>
          <w:szCs w:val="20"/>
        </w:rPr>
        <w:t>emitováno při přechodech elektronů mezi energetickými hladinami,</w:t>
      </w:r>
      <w:r w:rsidR="006072FF">
        <w:rPr>
          <w:rFonts w:ascii="Arial" w:hAnsi="Arial" w:cs="Arial"/>
          <w:i/>
          <w:sz w:val="20"/>
          <w:szCs w:val="20"/>
        </w:rPr>
        <w:t xml:space="preserve"> dosahuje </w:t>
      </w:r>
      <w:r w:rsidRPr="003D5A37">
        <w:rPr>
          <w:rFonts w:ascii="Arial" w:hAnsi="Arial" w:cs="Arial"/>
          <w:i/>
          <w:sz w:val="20"/>
          <w:szCs w:val="20"/>
        </w:rPr>
        <w:t>ve viditelném oboru pro většinu prvků řádově 100 </w:t>
      </w:r>
      <w:proofErr w:type="spellStart"/>
      <w:r w:rsidRPr="003D5A37">
        <w:rPr>
          <w:rFonts w:ascii="Arial" w:hAnsi="Arial" w:cs="Arial"/>
          <w:i/>
          <w:sz w:val="20"/>
          <w:szCs w:val="20"/>
        </w:rPr>
        <w:t>THz</w:t>
      </w:r>
      <w:proofErr w:type="spellEnd"/>
      <w:r w:rsidRPr="003D5A37">
        <w:rPr>
          <w:rFonts w:ascii="Arial" w:hAnsi="Arial" w:cs="Arial"/>
          <w:i/>
          <w:sz w:val="20"/>
          <w:szCs w:val="20"/>
        </w:rPr>
        <w:t>. A to je frekvence, která je současnou elektronikou (elektrickými obvody, počítači, …) nezpracovatelná.</w:t>
      </w:r>
    </w:p>
    <w:p w:rsidR="00970BA9" w:rsidRPr="003D5A37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D5A37">
        <w:rPr>
          <w:rFonts w:ascii="Arial" w:hAnsi="Arial" w:cs="Arial"/>
          <w:i/>
          <w:sz w:val="20"/>
          <w:szCs w:val="20"/>
        </w:rPr>
        <w:t>Spektrální čára, která se jeví jako homogenní, je ve skutečnosti složena z</w:t>
      </w:r>
      <w:r w:rsidR="00825FEC">
        <w:rPr>
          <w:rFonts w:ascii="Arial" w:hAnsi="Arial" w:cs="Arial"/>
          <w:i/>
          <w:sz w:val="20"/>
          <w:szCs w:val="20"/>
        </w:rPr>
        <w:t> </w:t>
      </w:r>
      <w:r w:rsidRPr="003D5A37">
        <w:rPr>
          <w:rFonts w:ascii="Arial" w:hAnsi="Arial" w:cs="Arial"/>
          <w:i/>
          <w:sz w:val="20"/>
          <w:szCs w:val="20"/>
        </w:rPr>
        <w:t xml:space="preserve">několika čar. Tato tzv. </w:t>
      </w:r>
      <w:r w:rsidRPr="003D5A37">
        <w:rPr>
          <w:rFonts w:ascii="Arial" w:hAnsi="Arial" w:cs="Arial"/>
          <w:b/>
          <w:bCs/>
          <w:i/>
          <w:sz w:val="20"/>
          <w:szCs w:val="20"/>
        </w:rPr>
        <w:t>jemná struktura</w:t>
      </w:r>
      <w:r w:rsidRPr="003D5A37">
        <w:rPr>
          <w:rFonts w:ascii="Arial" w:hAnsi="Arial" w:cs="Arial"/>
          <w:i/>
          <w:sz w:val="20"/>
          <w:szCs w:val="20"/>
        </w:rPr>
        <w:t xml:space="preserve"> vyplývá z</w:t>
      </w:r>
      <w:r w:rsidR="00825FEC">
        <w:rPr>
          <w:rFonts w:ascii="Arial" w:hAnsi="Arial" w:cs="Arial"/>
          <w:i/>
          <w:sz w:val="20"/>
          <w:szCs w:val="20"/>
        </w:rPr>
        <w:t> </w:t>
      </w:r>
      <w:r w:rsidRPr="003D5A37">
        <w:rPr>
          <w:rFonts w:ascii="Arial" w:hAnsi="Arial" w:cs="Arial"/>
          <w:i/>
          <w:sz w:val="20"/>
          <w:szCs w:val="20"/>
        </w:rPr>
        <w:t xml:space="preserve">rozdílných </w:t>
      </w:r>
      <w:hyperlink r:id="rId15" w:tooltip="Odkazuje na: Kvantová čísla" w:history="1">
        <w:r w:rsidRPr="003D5A37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kvantových čísel</w:t>
        </w:r>
      </w:hyperlink>
      <w:r w:rsidRPr="003D5A37">
        <w:rPr>
          <w:rFonts w:ascii="Arial" w:hAnsi="Arial" w:cs="Arial"/>
          <w:i/>
          <w:sz w:val="20"/>
          <w:szCs w:val="20"/>
        </w:rPr>
        <w:t>, kterými je stav elektronu popsán.</w:t>
      </w:r>
    </w:p>
    <w:p w:rsidR="00970BA9" w:rsidRPr="003D5A37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D5A37">
        <w:rPr>
          <w:rFonts w:ascii="Arial" w:hAnsi="Arial" w:cs="Arial"/>
          <w:i/>
          <w:sz w:val="20"/>
          <w:szCs w:val="20"/>
        </w:rPr>
        <w:t xml:space="preserve">Pokud se dva elektrony liší pouze </w:t>
      </w:r>
      <w:hyperlink r:id="rId16" w:tooltip="Odkazuje na: Spin" w:history="1">
        <w:r w:rsidRPr="003D5A37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spinem</w:t>
        </w:r>
      </w:hyperlink>
      <w:r w:rsidRPr="003D5A37">
        <w:rPr>
          <w:rFonts w:ascii="Arial" w:hAnsi="Arial" w:cs="Arial"/>
          <w:i/>
          <w:sz w:val="20"/>
          <w:szCs w:val="20"/>
        </w:rPr>
        <w:t xml:space="preserve">, mají </w:t>
      </w:r>
      <w:r w:rsidR="00D91684">
        <w:rPr>
          <w:rFonts w:ascii="Arial" w:hAnsi="Arial" w:cs="Arial"/>
          <w:i/>
          <w:sz w:val="20"/>
          <w:szCs w:val="20"/>
        </w:rPr>
        <w:t xml:space="preserve">i </w:t>
      </w:r>
      <w:r w:rsidRPr="003D5A37">
        <w:rPr>
          <w:rFonts w:ascii="Arial" w:hAnsi="Arial" w:cs="Arial"/>
          <w:i/>
          <w:sz w:val="20"/>
          <w:szCs w:val="20"/>
        </w:rPr>
        <w:t xml:space="preserve">při stejných ostatních kvantových číslech také různou </w:t>
      </w:r>
      <w:hyperlink r:id="rId17" w:tooltip="Odkazuje na: Zákon zachování energie" w:history="1">
        <w:r w:rsidRPr="003D5A37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energii</w:t>
        </w:r>
      </w:hyperlink>
      <w:r w:rsidRPr="003D5A37">
        <w:rPr>
          <w:rFonts w:ascii="Arial" w:hAnsi="Arial" w:cs="Arial"/>
          <w:i/>
          <w:sz w:val="20"/>
          <w:szCs w:val="20"/>
        </w:rPr>
        <w:t>. Tento rozdíl energií dvou elektronů s</w:t>
      </w:r>
      <w:r w:rsidR="00825FEC">
        <w:rPr>
          <w:rFonts w:ascii="Arial" w:hAnsi="Arial" w:cs="Arial"/>
          <w:i/>
          <w:sz w:val="20"/>
          <w:szCs w:val="20"/>
        </w:rPr>
        <w:t> </w:t>
      </w:r>
      <w:r w:rsidRPr="003D5A37">
        <w:rPr>
          <w:rFonts w:ascii="Arial" w:hAnsi="Arial" w:cs="Arial"/>
          <w:i/>
          <w:sz w:val="20"/>
          <w:szCs w:val="20"/>
        </w:rPr>
        <w:t>opačným spinem je však o několik řádů nižší, než jsou rozdíly energií v</w:t>
      </w:r>
      <w:r w:rsidR="00825FEC">
        <w:rPr>
          <w:rFonts w:ascii="Arial" w:hAnsi="Arial" w:cs="Arial"/>
          <w:i/>
          <w:sz w:val="20"/>
          <w:szCs w:val="20"/>
        </w:rPr>
        <w:t> </w:t>
      </w:r>
      <w:r w:rsidRPr="003D5A37">
        <w:rPr>
          <w:rFonts w:ascii="Arial" w:hAnsi="Arial" w:cs="Arial"/>
          <w:i/>
          <w:sz w:val="20"/>
          <w:szCs w:val="20"/>
        </w:rPr>
        <w:t xml:space="preserve">rámci jemné struktury. Hovoří se o tzv. </w:t>
      </w:r>
      <w:proofErr w:type="spellStart"/>
      <w:r w:rsidRPr="003D5A37">
        <w:rPr>
          <w:rFonts w:ascii="Arial" w:hAnsi="Arial" w:cs="Arial"/>
          <w:b/>
          <w:bCs/>
          <w:i/>
          <w:sz w:val="20"/>
          <w:szCs w:val="20"/>
        </w:rPr>
        <w:t>hyperjemné</w:t>
      </w:r>
      <w:proofErr w:type="spellEnd"/>
      <w:r w:rsidRPr="003D5A37">
        <w:rPr>
          <w:rFonts w:ascii="Arial" w:hAnsi="Arial" w:cs="Arial"/>
          <w:b/>
          <w:bCs/>
          <w:i/>
          <w:sz w:val="20"/>
          <w:szCs w:val="20"/>
        </w:rPr>
        <w:t xml:space="preserve"> struktuře</w:t>
      </w:r>
      <w:r w:rsidRPr="003D5A37">
        <w:rPr>
          <w:rFonts w:ascii="Arial" w:hAnsi="Arial" w:cs="Arial"/>
          <w:i/>
          <w:sz w:val="20"/>
          <w:szCs w:val="20"/>
        </w:rPr>
        <w:t>.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3D5A37">
        <w:rPr>
          <w:rFonts w:ascii="Arial" w:hAnsi="Arial" w:cs="Arial"/>
          <w:i/>
          <w:sz w:val="20"/>
          <w:szCs w:val="20"/>
        </w:rPr>
        <w:t>Rozdílům energetických stavů v</w:t>
      </w:r>
      <w:r w:rsidR="00825FEC">
        <w:rPr>
          <w:rFonts w:ascii="Arial" w:hAnsi="Arial" w:cs="Arial"/>
          <w:i/>
          <w:sz w:val="20"/>
          <w:szCs w:val="20"/>
        </w:rPr>
        <w:t> </w:t>
      </w:r>
      <w:r w:rsidRPr="003D5A37">
        <w:rPr>
          <w:rFonts w:ascii="Arial" w:hAnsi="Arial" w:cs="Arial"/>
          <w:i/>
          <w:sz w:val="20"/>
          <w:szCs w:val="20"/>
        </w:rPr>
        <w:t xml:space="preserve">rámci </w:t>
      </w:r>
      <w:proofErr w:type="spellStart"/>
      <w:r w:rsidRPr="003D5A37">
        <w:rPr>
          <w:rFonts w:ascii="Arial" w:hAnsi="Arial" w:cs="Arial"/>
          <w:i/>
          <w:sz w:val="20"/>
          <w:szCs w:val="20"/>
        </w:rPr>
        <w:t>hyperjemné</w:t>
      </w:r>
      <w:proofErr w:type="spellEnd"/>
      <w:r w:rsidRPr="003D5A37">
        <w:rPr>
          <w:rFonts w:ascii="Arial" w:hAnsi="Arial" w:cs="Arial"/>
          <w:i/>
          <w:sz w:val="20"/>
          <w:szCs w:val="20"/>
        </w:rPr>
        <w:t xml:space="preserve"> struktury odpovídají podle </w:t>
      </w:r>
      <w:hyperlink r:id="rId18" w:tooltip="Odkazuje na: Planckova kvantová hypotéza" w:history="1">
        <w:r w:rsidRPr="003D5A37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kvantové hypotézy</w:t>
        </w:r>
      </w:hyperlink>
      <w:r w:rsidRPr="003D5A37">
        <w:rPr>
          <w:rFonts w:ascii="Arial" w:hAnsi="Arial" w:cs="Arial"/>
          <w:i/>
          <w:sz w:val="20"/>
          <w:szCs w:val="20"/>
        </w:rPr>
        <w:t xml:space="preserve"> frekvence ele</w:t>
      </w:r>
      <w:r>
        <w:rPr>
          <w:rFonts w:ascii="Arial" w:hAnsi="Arial" w:cs="Arial"/>
          <w:i/>
          <w:sz w:val="20"/>
          <w:szCs w:val="20"/>
        </w:rPr>
        <w:t xml:space="preserve">ktromagnetického záření řádově jednotek </w:t>
      </w:r>
      <w:r w:rsidR="00C373A2">
        <w:rPr>
          <w:rFonts w:ascii="Arial" w:hAnsi="Arial" w:cs="Arial"/>
          <w:i/>
          <w:sz w:val="20"/>
          <w:szCs w:val="20"/>
        </w:rPr>
        <w:t>GHz. A to</w:t>
      </w:r>
      <w:r w:rsidRPr="003D5A37">
        <w:rPr>
          <w:rFonts w:ascii="Arial" w:hAnsi="Arial" w:cs="Arial"/>
          <w:i/>
          <w:sz w:val="20"/>
          <w:szCs w:val="20"/>
        </w:rPr>
        <w:t xml:space="preserve"> je frekvence, kterou již lze současnou elektronikou zpracovat. Proto se ke konstrukci atomových hodin využívá právě této </w:t>
      </w:r>
      <w:proofErr w:type="spellStart"/>
      <w:r w:rsidRPr="003D5A37">
        <w:rPr>
          <w:rFonts w:ascii="Arial" w:hAnsi="Arial" w:cs="Arial"/>
          <w:i/>
          <w:sz w:val="20"/>
          <w:szCs w:val="20"/>
        </w:rPr>
        <w:t>hyperjemné</w:t>
      </w:r>
      <w:proofErr w:type="spellEnd"/>
      <w:r w:rsidRPr="003D5A37">
        <w:rPr>
          <w:rFonts w:ascii="Arial" w:hAnsi="Arial" w:cs="Arial"/>
          <w:i/>
          <w:sz w:val="20"/>
          <w:szCs w:val="20"/>
        </w:rPr>
        <w:t xml:space="preserve"> struktury.</w:t>
      </w:r>
    </w:p>
    <w:p w:rsidR="008C5A43" w:rsidRPr="001700F6" w:rsidRDefault="008C5A43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  <w:sz w:val="24"/>
          <w:szCs w:val="24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 w:rsidRPr="00F6479B">
        <w:rPr>
          <w:rFonts w:ascii="Arial" w:eastAsiaTheme="minorEastAsia" w:hAnsi="Arial" w:cs="Arial"/>
        </w:rPr>
        <w:t xml:space="preserve">Po dosazení </w:t>
      </w:r>
      <w:r>
        <w:rPr>
          <w:rFonts w:ascii="Arial" w:eastAsiaTheme="minorEastAsia" w:hAnsi="Arial" w:cs="Arial"/>
        </w:rPr>
        <w:t>za konstanty:</w:t>
      </w:r>
    </w:p>
    <w:p w:rsidR="00970BA9" w:rsidRPr="00F6479B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Pr="002C1185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Bold" w:eastAsiaTheme="minorEastAsia" w:hAnsi="Times-Bold" w:cs="Times-Bold"/>
        </w:rPr>
      </w:pPr>
      <w:r w:rsidRPr="002C1185">
        <w:rPr>
          <w:rFonts w:ascii="Cambria Math" w:eastAsiaTheme="minorEastAsia" w:hAnsi="Cambria Math" w:cs="Arial"/>
        </w:rPr>
        <w:t xml:space="preserve">e = </w:t>
      </w:r>
      <w:proofErr w:type="gramStart"/>
      <w:r w:rsidRPr="002C1185">
        <w:rPr>
          <w:rFonts w:ascii="Cambria Math" w:eastAsiaTheme="minorEastAsia" w:hAnsi="Cambria Math" w:cs="Arial"/>
        </w:rPr>
        <w:t>1,602 177.10</w:t>
      </w:r>
      <w:r w:rsidRPr="002C1185">
        <w:rPr>
          <w:rFonts w:ascii="Cambria Math" w:eastAsiaTheme="minorEastAsia" w:hAnsi="Cambria Math" w:cs="Arial"/>
          <w:vertAlign w:val="superscript"/>
        </w:rPr>
        <w:t>-19</w:t>
      </w:r>
      <w:proofErr w:type="gramEnd"/>
      <w:r w:rsidRPr="002C1185">
        <w:rPr>
          <w:rFonts w:ascii="Cambria Math" w:eastAsiaTheme="minorEastAsia" w:hAnsi="Cambria Math" w:cs="Arial"/>
          <w:vertAlign w:val="superscript"/>
        </w:rPr>
        <w:t xml:space="preserve"> </w:t>
      </w:r>
      <w:r w:rsidRPr="002C1185">
        <w:rPr>
          <w:rFonts w:ascii="Cambria Math" w:eastAsiaTheme="minorEastAsia" w:hAnsi="Cambria Math" w:cs="Arial"/>
        </w:rPr>
        <w:t>C</w:t>
      </w:r>
    </w:p>
    <w:p w:rsidR="00970BA9" w:rsidRPr="002C1185" w:rsidRDefault="00997028" w:rsidP="00970BA9">
      <w:pPr>
        <w:spacing w:after="0"/>
        <w:ind w:left="284"/>
        <w:rPr>
          <w:rFonts w:ascii="Cambria Math" w:eastAsiaTheme="minorEastAsia" w:hAnsi="Cambria Math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ε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=8,854 188</m:t>
        </m:r>
      </m:oMath>
      <w:r w:rsidR="00970BA9" w:rsidRPr="002C1185">
        <w:rPr>
          <w:rFonts w:ascii="Cambria Math" w:eastAsiaTheme="minorEastAsia" w:hAnsi="Cambria Math" w:cs="Arial"/>
        </w:rPr>
        <w:t>.</w:t>
      </w:r>
      <w:proofErr w:type="gramStart"/>
      <w:r w:rsidR="00970BA9" w:rsidRPr="002C1185">
        <w:rPr>
          <w:rFonts w:ascii="Cambria Math" w:eastAsiaTheme="minorEastAsia" w:hAnsi="Cambria Math" w:cs="Arial"/>
        </w:rPr>
        <w:t>10</w:t>
      </w:r>
      <w:r w:rsidR="00970BA9" w:rsidRPr="002C1185">
        <w:rPr>
          <w:rFonts w:ascii="Cambria Math" w:eastAsiaTheme="minorEastAsia" w:hAnsi="Cambria Math" w:cs="Arial"/>
          <w:vertAlign w:val="superscript"/>
        </w:rPr>
        <w:t>-12</w:t>
      </w:r>
      <w:proofErr w:type="gramEnd"/>
      <w:r w:rsidR="00970BA9" w:rsidRPr="002C1185">
        <w:rPr>
          <w:rFonts w:ascii="Cambria Math" w:eastAsiaTheme="minorEastAsia" w:hAnsi="Cambria Math" w:cs="Arial"/>
          <w:vertAlign w:val="superscript"/>
        </w:rPr>
        <w:t xml:space="preserve">  </w:t>
      </w:r>
      <w:r w:rsidR="00970BA9" w:rsidRPr="002C1185">
        <w:rPr>
          <w:rFonts w:ascii="Cambria Math" w:eastAsiaTheme="minorEastAsia" w:hAnsi="Cambria Math" w:cs="Arial"/>
        </w:rPr>
        <w:t>Fm</w:t>
      </w:r>
      <w:r w:rsidR="00970BA9" w:rsidRPr="002C1185">
        <w:rPr>
          <w:rFonts w:ascii="Cambria Math" w:eastAsiaTheme="minorEastAsia" w:hAnsi="Cambria Math" w:cs="Arial"/>
          <w:vertAlign w:val="superscript"/>
        </w:rPr>
        <w:t>-1</w:t>
      </w:r>
    </w:p>
    <w:p w:rsidR="00970BA9" w:rsidRPr="002C1185" w:rsidRDefault="00970BA9" w:rsidP="00970BA9">
      <w:pPr>
        <w:spacing w:after="0"/>
        <w:ind w:left="284"/>
        <w:rPr>
          <w:rFonts w:ascii="Cambria Math" w:eastAsiaTheme="minorEastAsia" w:hAnsi="Cambria Math" w:cs="Arial"/>
        </w:rPr>
      </w:pPr>
      <w:r w:rsidRPr="002C1185">
        <w:rPr>
          <w:rFonts w:ascii="Cambria Math" w:eastAsiaTheme="minorEastAsia" w:hAnsi="Cambria Math" w:cs="Arial"/>
        </w:rPr>
        <w:t>c = 2,997 925.10</w:t>
      </w:r>
      <w:r w:rsidRPr="002C1185">
        <w:rPr>
          <w:rFonts w:ascii="Cambria Math" w:eastAsiaTheme="minorEastAsia" w:hAnsi="Cambria Math" w:cs="Arial"/>
          <w:vertAlign w:val="superscript"/>
        </w:rPr>
        <w:t>8</w:t>
      </w:r>
      <w:r w:rsidRPr="002C1185">
        <w:rPr>
          <w:rFonts w:ascii="Cambria Math" w:eastAsiaTheme="minorEastAsia" w:hAnsi="Cambria Math" w:cs="Arial"/>
        </w:rPr>
        <w:t xml:space="preserve"> ms</w:t>
      </w:r>
      <w:r w:rsidRPr="002C1185">
        <w:rPr>
          <w:rFonts w:ascii="Cambria Math" w:eastAsiaTheme="minorEastAsia" w:hAnsi="Cambria Math" w:cs="Arial"/>
          <w:vertAlign w:val="superscript"/>
        </w:rPr>
        <w:t>-1</w:t>
      </w:r>
    </w:p>
    <w:p w:rsidR="00970BA9" w:rsidRPr="002C1185" w:rsidRDefault="00970BA9" w:rsidP="00970BA9">
      <w:pPr>
        <w:spacing w:after="0" w:line="240" w:lineRule="auto"/>
        <w:ind w:left="284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π=3,141 593</m:t>
        </m:r>
      </m:oMath>
      <w:r w:rsidRPr="002C1185">
        <w:rPr>
          <w:rFonts w:ascii="Arial" w:eastAsiaTheme="minorEastAsia" w:hAnsi="Arial" w:cs="Arial"/>
        </w:rPr>
        <w:tab/>
      </w: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</w:rPr>
      </w:pPr>
      <m:oMath>
        <m:sSub>
          <m:sSubPr>
            <m:ctrlPr>
              <w:rPr>
                <w:rFonts w:ascii="Cambria Math" w:eastAsiaTheme="minorEastAsia" w:hAnsi="Cambria Math" w:cs="Times-Roman"/>
                <w:i/>
              </w:rPr>
            </m:ctrlPr>
          </m:sSubPr>
          <m:e>
            <m:r>
              <w:rPr>
                <w:rFonts w:ascii="Cambria Math" w:eastAsiaTheme="minorEastAsia" w:hAnsi="Cambria Math" w:cs="Times-Roman"/>
              </w:rPr>
              <m:t>m</m:t>
            </m:r>
          </m:e>
          <m:sub>
            <m:r>
              <w:rPr>
                <w:rFonts w:ascii="Cambria Math" w:eastAsiaTheme="minorEastAsia" w:hAnsi="Cambria Math" w:cs="Times-Roman"/>
              </w:rPr>
              <m:t>e0</m:t>
            </m:r>
          </m:sub>
        </m:sSub>
        <m:r>
          <w:rPr>
            <w:rFonts w:ascii="Cambria Math" w:eastAsiaTheme="minorEastAsia" w:hAnsi="Cambria Math" w:cs="Times-Roman"/>
          </w:rPr>
          <m:t>=9,109.</m:t>
        </m:r>
        <m:sSup>
          <m:sSupPr>
            <m:ctrlPr>
              <w:rPr>
                <w:rFonts w:ascii="Cambria Math" w:eastAsiaTheme="minorEastAsia" w:hAnsi="Cambria Math" w:cs="Times-Roman"/>
                <w:i/>
              </w:rPr>
            </m:ctrlPr>
          </m:sSupPr>
          <m:e>
            <m:r>
              <w:rPr>
                <w:rFonts w:ascii="Cambria Math" w:eastAsiaTheme="minorEastAsia" w:hAnsi="Cambria Math" w:cs="Times-Roman"/>
              </w:rPr>
              <m:t>10</m:t>
            </m:r>
          </m:e>
          <m:sup>
            <m:r>
              <w:rPr>
                <w:rFonts w:ascii="Cambria Math" w:eastAsiaTheme="minorEastAsia" w:hAnsi="Cambria Math" w:cs="Times-Roman"/>
              </w:rPr>
              <m:t>-31</m:t>
            </m:r>
          </m:sup>
        </m:sSup>
        <m:r>
          <w:rPr>
            <w:rFonts w:ascii="Cambria Math" w:eastAsiaTheme="minorEastAsia" w:hAnsi="Cambria Math" w:cs="Times-Roman"/>
          </w:rPr>
          <m:t>kg</m:t>
        </m:r>
      </m:oMath>
      <w:r w:rsidR="00970BA9" w:rsidRPr="002C1185">
        <w:rPr>
          <w:rFonts w:ascii="Times-Roman" w:eastAsiaTheme="minorEastAsia" w:hAnsi="Times-Roman" w:cs="Times-Roman"/>
        </w:rPr>
        <w:t xml:space="preserve">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</w:rPr>
      </w:pPr>
      <w:r>
        <w:rPr>
          <w:rFonts w:ascii="Times-Roman" w:eastAsiaTheme="minorEastAsia" w:hAnsi="Times-Roman" w:cs="Times-Roman"/>
        </w:rPr>
        <w:t>dostáváme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 w:cs="Times-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Times-Roman"/>
                        <w:sz w:val="24"/>
                        <w:szCs w:val="24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e0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rad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-Roman"/>
                <w:sz w:val="20"/>
                <w:szCs w:val="20"/>
              </w:rPr>
              <m:t>2</m:t>
            </m:r>
            <m:r>
              <w:rPr>
                <w:rFonts w:ascii="Cambria Math" w:hAnsi="Cambria Math" w:cs="Symbol"/>
                <w:sz w:val="24"/>
                <w:szCs w:val="24"/>
              </w:rPr>
              <m:t>π</m:t>
            </m:r>
          </m:den>
        </m:f>
        <m:rad>
          <m:ra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e0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Symbol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Symbol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rad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</m:oMath>
      <w:r w:rsidR="00970BA9" w:rsidRPr="00991180">
        <w:rPr>
          <w:rFonts w:ascii="Times-Roman" w:eastAsiaTheme="minorEastAsia" w:hAnsi="Times-Roman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0,257∙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m</m:t>
        </m:r>
      </m:oMath>
      <w:r w:rsidR="00970BA9" w:rsidRPr="00991180">
        <w:rPr>
          <w:rFonts w:ascii="Times-Roman" w:eastAsiaTheme="minorEastAsia" w:hAnsi="Times-Roman" w:cs="Times-Roman"/>
          <w:sz w:val="24"/>
          <w:szCs w:val="24"/>
        </w:rPr>
        <w:t xml:space="preserve">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Bold" w:hAnsi="Times-Bold" w:cs="Times-Bold"/>
          <w:bCs/>
          <w:sz w:val="24"/>
          <w:szCs w:val="24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Bold" w:eastAsiaTheme="minorEastAsia" w:hAnsi="Times-Bold" w:cs="Times-Bold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4πc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rad>
        <m:rad>
          <m:radPr>
            <m:degHide m:val="1"/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mbo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e0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3</m:t>
                </m:r>
              </m:sup>
            </m:sSubSup>
          </m:e>
        </m:rad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mbo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e0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3</m:t>
                </m:r>
              </m:sup>
            </m:sSubSup>
          </m:e>
        </m:rad>
      </m:oMath>
      <w:r w:rsidR="00970BA9">
        <w:rPr>
          <w:rFonts w:ascii="Times-Bold" w:eastAsiaTheme="minorEastAsia" w:hAnsi="Times-Bold" w:cs="Times-Bold"/>
          <w:sz w:val="24"/>
          <w:szCs w:val="24"/>
        </w:rPr>
        <w:t xml:space="preserve"> ,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  <w:sz w:val="24"/>
          <w:szCs w:val="24"/>
        </w:rPr>
      </w:pPr>
      <w:r w:rsidRPr="009E1903">
        <w:rPr>
          <w:rFonts w:ascii="Arial" w:eastAsiaTheme="minorEastAsia" w:hAnsi="Arial" w:cs="Arial"/>
        </w:rPr>
        <w:t>kde</w:t>
      </w:r>
      <w:r>
        <w:rPr>
          <w:rFonts w:ascii="Times-Bold" w:eastAsiaTheme="minorEastAsia" w:hAnsi="Times-Bold" w:cs="Times-Bol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4πc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rad>
      </m:oMath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  <w:sz w:val="24"/>
          <w:szCs w:val="24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 w:rsidRPr="003D3024">
        <w:rPr>
          <w:rFonts w:ascii="Arial" w:eastAsiaTheme="minorEastAsia" w:hAnsi="Arial" w:cs="Arial"/>
        </w:rPr>
        <w:t xml:space="preserve">Při </w:t>
      </w:r>
      <w:r>
        <w:rPr>
          <w:rFonts w:ascii="Arial" w:eastAsiaTheme="minorEastAsia" w:hAnsi="Arial" w:cs="Arial"/>
        </w:rPr>
        <w:t xml:space="preserve">pohybu Lorentzova oscilátoru (LO) vůči pozorovateli rychlostí </w:t>
      </w:r>
      <m:oMath>
        <m:r>
          <w:rPr>
            <w:rFonts w:ascii="Cambria Math" w:eastAsiaTheme="minorEastAsia" w:hAnsi="Cambria Math" w:cs="Arial"/>
          </w:rPr>
          <m:t>v≠0</m:t>
        </m:r>
      </m:oMath>
      <w:r>
        <w:rPr>
          <w:rFonts w:ascii="Arial" w:eastAsiaTheme="minorEastAsia" w:hAnsi="Arial" w:cs="Arial"/>
        </w:rPr>
        <w:t xml:space="preserve"> platí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Symbo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mbo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Symbol"/>
                    <w:sz w:val="24"/>
                    <w:szCs w:val="24"/>
                  </w:rPr>
                  <m:t>ev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v</m:t>
                </m:r>
              </m:sub>
              <m:sup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3</m:t>
                </m:r>
              </m:sup>
            </m:sSubSup>
          </m:e>
        </m:rad>
      </m:oMath>
      <w:r w:rsidR="00970BA9">
        <w:rPr>
          <w:rFonts w:ascii="Times-Bold" w:eastAsiaTheme="minorEastAsia" w:hAnsi="Times-Bold" w:cs="Times-Bold"/>
          <w:sz w:val="24"/>
          <w:szCs w:val="24"/>
        </w:rPr>
        <w:t xml:space="preserve">, </w:t>
      </w:r>
      <w:r w:rsidR="00970BA9">
        <w:rPr>
          <w:rFonts w:ascii="Arial" w:eastAsiaTheme="minorEastAsia" w:hAnsi="Arial" w:cs="Arial"/>
        </w:rPr>
        <w:t>kde</w:t>
      </w:r>
      <w:r w:rsidR="00970BA9" w:rsidRPr="00B53BB6">
        <w:rPr>
          <w:rFonts w:ascii="Arial" w:eastAsiaTheme="minorEastAsia" w:hAnsi="Arial" w:cs="Arial"/>
        </w:rPr>
        <w:t xml:space="preserve"> </w:t>
      </w:r>
      <w:r w:rsidR="00970BA9">
        <w:rPr>
          <w:rFonts w:ascii="Arial" w:eastAsiaTheme="minorEastAsia" w:hAnsi="Arial" w:cs="Arial"/>
        </w:rPr>
        <w:t xml:space="preserve">za </w:t>
      </w:r>
      <m:oMath>
        <m:sSubSup>
          <m:sSub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bSup>
      </m:oMath>
      <w:r w:rsidR="00970BA9" w:rsidRPr="00B53BB6">
        <w:rPr>
          <w:rFonts w:ascii="Arial" w:eastAsiaTheme="minorEastAsia" w:hAnsi="Arial" w:cs="Arial"/>
        </w:rPr>
        <w:t xml:space="preserve">můžeme dosadit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vx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vy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∙R</m:t>
            </m:r>
          </m:e>
          <m:sub>
            <m:r>
              <w:rPr>
                <w:rFonts w:ascii="Cambria Math" w:eastAsiaTheme="minorEastAsia" w:hAnsi="Cambria Math" w:cs="Arial"/>
              </w:rPr>
              <m:t>vz</m:t>
            </m:r>
          </m:sub>
        </m:sSub>
      </m:oMath>
      <w:r w:rsidR="00970BA9">
        <w:rPr>
          <w:rFonts w:ascii="Arial" w:eastAsiaTheme="minorEastAsia" w:hAnsi="Arial" w:cs="Arial"/>
        </w:rPr>
        <w:t xml:space="preserve">, přičemž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Bold" w:eastAsiaTheme="minorEastAsia" w:hAnsi="Times-Bold" w:cs="Times-Bold"/>
          <w:sz w:val="24"/>
          <w:szCs w:val="24"/>
        </w:rPr>
      </w:pPr>
      <w:r>
        <w:rPr>
          <w:rFonts w:ascii="Arial" w:eastAsiaTheme="minorEastAsia" w:hAnsi="Arial" w:cs="Arial"/>
        </w:rPr>
        <w:t xml:space="preserve">předpokládáme, že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0x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=R</m:t>
            </m:r>
          </m:e>
          <m:sub>
            <m:r>
              <w:rPr>
                <w:rFonts w:ascii="Cambria Math" w:eastAsiaTheme="minorEastAsia" w:hAnsi="Cambria Math" w:cs="Arial"/>
              </w:rPr>
              <m:t>0y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0z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9673D1">
        <w:rPr>
          <w:rFonts w:ascii="Arial" w:eastAsiaTheme="minorEastAsia" w:hAnsi="Arial" w:cs="Arial"/>
        </w:rPr>
        <w:t>(při</w:t>
      </w:r>
      <w:r>
        <w:rPr>
          <w:rFonts w:ascii="Arial" w:eastAsiaTheme="minorEastAsia" w:hAnsi="Arial" w:cs="Arial"/>
        </w:rPr>
        <w:t xml:space="preserve"> v = 0 má elektronový oblak tvar koule).</w:t>
      </w:r>
    </w:p>
    <w:p w:rsidR="00970BA9" w:rsidRPr="00452772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Times-Roman" w:eastAsiaTheme="minorEastAsia" w:hAnsi="Times-Roman" w:cs="Times-Roman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Nyní se pokusíme vztah pro vlnovou délku LO uvést do souladu s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Lorentzovou/Einsteinovou  dilatací času, pro niž platí: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>
        <w:rPr>
          <w:rFonts w:ascii="Arial" w:eastAsiaTheme="minorEastAsia" w:hAnsi="Arial" w:cs="Arial"/>
          <w:b/>
        </w:rPr>
        <w:t xml:space="preserve"> .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naší IVS můžeme v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 xml:space="preserve">IVS LO pozorovat relativistické zvětšení hmotnosti elektronu / elektronového oblaku (viz experimenty Kaufmanna a dalších) podle vztahu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ev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e0</m:t>
            </m:r>
          </m:sub>
        </m:sSub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>
        <w:rPr>
          <w:rFonts w:ascii="Arial" w:eastAsiaTheme="minorEastAsia" w:hAnsi="Arial" w:cs="Arial"/>
          <w:b/>
        </w:rPr>
        <w:t xml:space="preserve"> ,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 w:rsidRPr="008E4848">
        <w:rPr>
          <w:rFonts w:ascii="Arial" w:eastAsiaTheme="minorEastAsia" w:hAnsi="Arial" w:cs="Arial"/>
        </w:rPr>
        <w:t xml:space="preserve">ale také kontrakci </w:t>
      </w:r>
      <w:r>
        <w:rPr>
          <w:rFonts w:ascii="Arial" w:eastAsiaTheme="minorEastAsia" w:hAnsi="Arial" w:cs="Arial"/>
        </w:rPr>
        <w:t xml:space="preserve">rozměru elektronu/elektronového oblaku ve směru </w:t>
      </w:r>
      <w:r w:rsidRPr="00EE1C8C">
        <w:rPr>
          <w:rFonts w:ascii="Arial" w:eastAsiaTheme="minorEastAsia" w:hAnsi="Arial" w:cs="Arial"/>
        </w:rPr>
        <w:t xml:space="preserve">pohybu jeho IVS vůči IVS pozorovatele </w:t>
      </w:r>
      <w:r>
        <w:rPr>
          <w:rFonts w:ascii="Arial" w:eastAsiaTheme="minorEastAsia" w:hAnsi="Arial" w:cs="Arial"/>
        </w:rPr>
        <w:t>podle vztahu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97028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vx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0x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Arial"/>
              </w:rPr>
              <m:t xml:space="preserve"> .</m:t>
            </m:r>
          </m:e>
        </m:rad>
      </m:oMath>
      <w:r w:rsidR="00970BA9">
        <w:rPr>
          <w:rFonts w:ascii="Arial" w:eastAsiaTheme="minorEastAsia" w:hAnsi="Arial" w:cs="Arial"/>
        </w:rPr>
        <w:t xml:space="preserve"> </w:t>
      </w: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Předpokládejme </w:t>
      </w:r>
      <w:r w:rsidR="000369EB">
        <w:rPr>
          <w:rFonts w:ascii="Arial" w:eastAsiaTheme="minorEastAsia" w:hAnsi="Arial" w:cs="Arial"/>
        </w:rPr>
        <w:t xml:space="preserve">tedy </w:t>
      </w:r>
      <w:r>
        <w:rPr>
          <w:rFonts w:ascii="Arial" w:eastAsiaTheme="minorEastAsia" w:hAnsi="Arial" w:cs="Arial"/>
        </w:rPr>
        <w:t xml:space="preserve">nejprve, že </w:t>
      </w:r>
      <w:r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vy</m:t>
            </m:r>
          </m:sub>
        </m:sSub>
      </m:oMath>
      <w:r>
        <w:rPr>
          <w:rFonts w:ascii="Arial" w:eastAsiaTheme="minorEastAsia" w:hAnsi="Arial" w:cs="Arial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 xml:space="preserve"> R</m:t>
            </m:r>
          </m:e>
          <m:sub>
            <m:r>
              <w:rPr>
                <w:rFonts w:ascii="Cambria Math" w:eastAsiaTheme="minorEastAsia" w:hAnsi="Cambria Math" w:cs="Arial"/>
              </w:rPr>
              <m:t>vz</m:t>
            </m:r>
          </m:sub>
        </m:sSub>
      </m:oMath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</m:oMath>
    </w:p>
    <w:p w:rsidR="00970BA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</w:rPr>
      </w:pPr>
    </w:p>
    <w:p w:rsidR="00970BA9" w:rsidRPr="00E02E69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Po dosazení </w:t>
      </w:r>
      <w:r w:rsidRPr="00B95D4C">
        <w:rPr>
          <w:rFonts w:ascii="Arial" w:eastAsiaTheme="minorEastAsia" w:hAnsi="Arial" w:cs="Arial"/>
        </w:rPr>
        <w:t>dostáváme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A5C49">
        <w:rPr>
          <w:rFonts w:ascii="Arial" w:eastAsiaTheme="minorEastAsia" w:hAnsi="Arial" w:cs="Arial"/>
        </w:rPr>
        <w:t>pro vlnovou délku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70BA9" w:rsidRDefault="00997028" w:rsidP="00970BA9">
      <w:pPr>
        <w:ind w:left="284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λ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ev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vx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0y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0z</m:t>
                </m:r>
              </m:sub>
            </m:sSub>
          </m:e>
        </m:rad>
        <m:r>
          <w:rPr>
            <w:rFonts w:ascii="Cambria Math" w:eastAsiaTheme="minorEastAsia" w:hAnsi="Cambria Math" w:cs="Times-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-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-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-Roman"/>
                        <w:sz w:val="24"/>
                        <w:szCs w:val="24"/>
                      </w:rPr>
                      <m:t>e0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0x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Arial"/>
                      </w:rPr>
                      <m:t xml:space="preserve"> 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e0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</m:sSub>
          </m:e>
        </m:rad>
      </m:oMath>
      <w:r w:rsidR="00970BA9"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970BA9" w:rsidRDefault="00970BA9" w:rsidP="00970BA9">
      <w:pPr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Vidíme však, že při zohlednění relativistického nárůstu hmotnosti </w:t>
      </w:r>
      <m:oMath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e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45505E">
        <w:rPr>
          <w:rFonts w:ascii="Arial" w:eastAsiaTheme="minorEastAsia" w:hAnsi="Arial" w:cs="Arial"/>
        </w:rPr>
        <w:t>a současně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9D3CD1">
        <w:rPr>
          <w:rFonts w:ascii="Arial" w:eastAsiaTheme="minorEastAsia" w:hAnsi="Arial" w:cs="Arial"/>
        </w:rPr>
        <w:t xml:space="preserve"> relativistické kontrakce </w:t>
      </w:r>
      <w:r>
        <w:rPr>
          <w:rFonts w:ascii="Arial" w:eastAsiaTheme="minorEastAsia" w:hAnsi="Arial" w:cs="Arial"/>
        </w:rPr>
        <w:t xml:space="preserve">el. oblaku ve směru pohybu nám </w:t>
      </w:r>
      <w:r w:rsidR="009960D7">
        <w:rPr>
          <w:rFonts w:ascii="Arial" w:eastAsiaTheme="minorEastAsia" w:hAnsi="Arial" w:cs="Arial"/>
        </w:rPr>
        <w:t>„</w:t>
      </w:r>
      <w:r>
        <w:rPr>
          <w:rFonts w:ascii="Arial" w:eastAsiaTheme="minorEastAsia" w:hAnsi="Arial" w:cs="Arial"/>
        </w:rPr>
        <w:t xml:space="preserve">matematika celý relativistický jev </w:t>
      </w:r>
      <w:proofErr w:type="gramStart"/>
      <w:r>
        <w:rPr>
          <w:rFonts w:ascii="Arial" w:eastAsiaTheme="minorEastAsia" w:hAnsi="Arial" w:cs="Arial"/>
        </w:rPr>
        <w:t>zrušila“...</w:t>
      </w:r>
      <w:proofErr w:type="gramEnd"/>
      <w:r>
        <w:rPr>
          <w:rFonts w:ascii="Arial" w:eastAsiaTheme="minorEastAsia" w:hAnsi="Arial" w:cs="Arial"/>
        </w:rPr>
        <w:t xml:space="preserve"> </w:t>
      </w:r>
      <w:r w:rsidRPr="00EE1C8C">
        <w:rPr>
          <w:rFonts w:ascii="Arial" w:eastAsiaTheme="minorEastAsia" w:hAnsi="Arial" w:cs="Arial"/>
        </w:rPr>
        <w:t>Je</w:t>
      </w:r>
      <w:r>
        <w:rPr>
          <w:rFonts w:ascii="Arial" w:eastAsiaTheme="minorEastAsia" w:hAnsi="Arial" w:cs="Arial"/>
          <w:color w:val="00B050"/>
        </w:rPr>
        <w:t xml:space="preserve"> </w:t>
      </w:r>
      <w:r>
        <w:rPr>
          <w:rFonts w:ascii="Arial" w:eastAsiaTheme="minorEastAsia" w:hAnsi="Arial" w:cs="Arial"/>
        </w:rPr>
        <w:t>něco špatně?</w:t>
      </w:r>
    </w:p>
    <w:p w:rsidR="00970BA9" w:rsidRDefault="00970BA9" w:rsidP="00970BA9">
      <w:pPr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Nevíme, ale – matematika nám obratem nabízí řešení, zatím sice ryze formální, které se </w:t>
      </w:r>
      <w:r w:rsidRPr="007F476D">
        <w:rPr>
          <w:rFonts w:ascii="Arial" w:eastAsiaTheme="minorEastAsia" w:hAnsi="Arial" w:cs="Arial"/>
        </w:rPr>
        <w:t>však</w:t>
      </w:r>
      <w:r>
        <w:rPr>
          <w:rFonts w:ascii="Arial" w:eastAsiaTheme="minorEastAsia" w:hAnsi="Arial" w:cs="Arial"/>
        </w:rPr>
        <w:t xml:space="preserve"> zdá být funkčním!</w:t>
      </w:r>
    </w:p>
    <w:p w:rsidR="00970BA9" w:rsidRDefault="00970BA9" w:rsidP="00970BA9">
      <w:pPr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Totiž, pokud pod vliv pohybu zahrneme také zbývající dvě prostorové složky elektronového oblaku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vy</m:t>
            </m:r>
          </m:sub>
        </m:sSub>
        <m:r>
          <w:rPr>
            <w:rFonts w:ascii="Cambria Math" w:eastAsiaTheme="minorEastAsia" w:hAnsi="Cambria Math" w:cs="Arial"/>
          </w:rPr>
          <m:t xml:space="preserve"> a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vz</m:t>
            </m:r>
          </m:sub>
        </m:sSub>
        <m:r>
          <w:rPr>
            <w:rFonts w:ascii="Cambria Math" w:eastAsiaTheme="minorEastAsia" w:hAnsi="Cambria Math" w:cs="Arial"/>
          </w:rPr>
          <m:t xml:space="preserve">, </m:t>
        </m:r>
      </m:oMath>
      <w:r>
        <w:rPr>
          <w:rFonts w:ascii="Arial" w:eastAsiaTheme="minorEastAsia" w:hAnsi="Arial" w:cs="Arial"/>
        </w:rPr>
        <w:t>a sice tak, že u nich bude</w:t>
      </w:r>
      <w:r w:rsidR="00F913CF">
        <w:rPr>
          <w:rFonts w:ascii="Arial" w:eastAsiaTheme="minorEastAsia" w:hAnsi="Arial" w:cs="Arial"/>
        </w:rPr>
        <w:t>me</w:t>
      </w:r>
      <w:r>
        <w:rPr>
          <w:rFonts w:ascii="Arial" w:eastAsiaTheme="minorEastAsia" w:hAnsi="Arial" w:cs="Arial"/>
        </w:rPr>
        <w:t xml:space="preserve"> naopak před</w:t>
      </w:r>
      <w:r w:rsidR="000369EB">
        <w:rPr>
          <w:rFonts w:ascii="Arial" w:eastAsiaTheme="minorEastAsia" w:hAnsi="Arial" w:cs="Arial"/>
        </w:rPr>
        <w:t>pokládat jakési „relativistické</w:t>
      </w:r>
      <w:r>
        <w:rPr>
          <w:rFonts w:ascii="Arial" w:eastAsiaTheme="minorEastAsia" w:hAnsi="Arial" w:cs="Arial"/>
        </w:rPr>
        <w:t xml:space="preserve"> prodloužení</w:t>
      </w:r>
      <w:r w:rsidR="000369EB">
        <w:rPr>
          <w:rFonts w:ascii="Arial" w:eastAsiaTheme="minorEastAsia" w:hAnsi="Arial" w:cs="Arial"/>
        </w:rPr>
        <w:t>“</w:t>
      </w:r>
      <w:r>
        <w:rPr>
          <w:rFonts w:ascii="Arial" w:eastAsiaTheme="minorEastAsia" w:hAnsi="Arial" w:cs="Arial"/>
        </w:rPr>
        <w:t xml:space="preserve">, je „vše vyřešeno“, tedy alespoň </w:t>
      </w:r>
      <w:proofErr w:type="gramStart"/>
      <w:r>
        <w:rPr>
          <w:rFonts w:ascii="Arial" w:eastAsiaTheme="minorEastAsia" w:hAnsi="Arial" w:cs="Arial"/>
        </w:rPr>
        <w:t>formálně.</w:t>
      </w:r>
      <w:r w:rsidR="000369EB">
        <w:rPr>
          <w:rFonts w:ascii="Arial" w:eastAsiaTheme="minorEastAsia" w:hAnsi="Arial" w:cs="Arial"/>
        </w:rPr>
        <w:t>.</w:t>
      </w:r>
      <w:proofErr w:type="gramEnd"/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Pak </w:t>
      </w:r>
      <w:r w:rsidRPr="00D4594D">
        <w:rPr>
          <w:rFonts w:ascii="Arial" w:eastAsiaTheme="minorEastAsia" w:hAnsi="Arial" w:cs="Arial"/>
        </w:rPr>
        <w:t>by tedy platilo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</w:p>
    <w:p w:rsidR="00970BA9" w:rsidRPr="00D4594D" w:rsidRDefault="00997028" w:rsidP="00970BA9">
      <w:pPr>
        <w:spacing w:after="0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vy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>
        <w:rPr>
          <w:rFonts w:ascii="Arial" w:eastAsiaTheme="minorEastAsia" w:hAnsi="Arial" w:cs="Arial"/>
        </w:rPr>
        <w:t xml:space="preserve">   a  </w:t>
      </w:r>
      <w:r w:rsidR="00970BA9" w:rsidRPr="00D4594D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vz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0z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 w:rsidRPr="00D4594D">
        <w:rPr>
          <w:rFonts w:ascii="Arial" w:eastAsiaTheme="minorEastAsia" w:hAnsi="Arial" w:cs="Arial"/>
        </w:rPr>
        <w:t xml:space="preserve"> 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a dále</w:t>
      </w:r>
    </w:p>
    <w:p w:rsidR="00970BA9" w:rsidRPr="00D4594D" w:rsidRDefault="00997028" w:rsidP="00970BA9">
      <w:pPr>
        <w:spacing w:after="0"/>
        <w:ind w:left="284"/>
        <w:rPr>
          <w:rFonts w:ascii="Arial" w:eastAsiaTheme="minorEastAsia" w:hAnsi="Arial" w:cs="Arial"/>
        </w:rPr>
      </w:pPr>
      <m:oMath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</m:t>
            </m:r>
          </m:sub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bSup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vx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vy</m:t>
            </m:r>
          </m:sub>
        </m:sSub>
        <m:r>
          <w:rPr>
            <w:rFonts w:ascii="Cambria Math" w:eastAsiaTheme="minorEastAsia" w:hAnsi="Cambria Math" w:cs="Arial"/>
          </w:rPr>
          <m:t>∙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vz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0x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Arial"/>
            <w:i/>
          </w:rPr>
          <w:sym w:font="Symbol" w:char="F0D7"/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eastAsiaTheme="minorEastAsia" w:hAnsi="Cambria Math" w:cs="Arial"/>
            <w:i/>
          </w:rPr>
          <w:sym w:font="Symbol" w:char="F0D7"/>
        </m:r>
        <m:r>
          <w:rPr>
            <w:rFonts w:ascii="Cambria Math" w:eastAsiaTheme="minorEastAsia" w:hAnsi="Cambria Math" w:cs="Arial"/>
            <w:i/>
          </w:rPr>
          <w:sym w:font="Symbol" w:char="F020"/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0z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 w:rsidRPr="00D4594D">
        <w:rPr>
          <w:rFonts w:ascii="Arial" w:eastAsiaTheme="minorEastAsia" w:hAnsi="Arial" w:cs="Arial"/>
        </w:rPr>
        <w:t xml:space="preserve"> </w:t>
      </w:r>
      <w:r w:rsidR="00970BA9">
        <w:rPr>
          <w:rFonts w:ascii="Arial" w:eastAsiaTheme="minorEastAsia" w:hAnsi="Arial" w:cs="Arial"/>
        </w:rPr>
        <w:t>,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 xml:space="preserve">takže </w:t>
      </w:r>
      <w:r>
        <w:rPr>
          <w:rFonts w:ascii="Arial" w:eastAsiaTheme="minorEastAsia" w:hAnsi="Arial" w:cs="Arial"/>
        </w:rPr>
        <w:t>pro vlnovou délku</w:t>
      </w:r>
      <w:r w:rsidRPr="00D4594D">
        <w:rPr>
          <w:rFonts w:ascii="Arial" w:eastAsiaTheme="minorEastAsia" w:hAnsi="Arial" w:cs="Arial"/>
        </w:rPr>
        <w:t xml:space="preserve"> Lorentzova oscilátoru </w:t>
      </w:r>
      <w:r>
        <w:rPr>
          <w:rFonts w:ascii="Arial" w:eastAsiaTheme="minorEastAsia" w:hAnsi="Arial" w:cs="Arial"/>
        </w:rPr>
        <w:t>pak dostáváme</w:t>
      </w:r>
    </w:p>
    <w:p w:rsidR="00970BA9" w:rsidRPr="00916B47" w:rsidRDefault="00997028" w:rsidP="00970BA9">
      <w:pPr>
        <w:ind w:left="284"/>
        <w:rPr>
          <w:rFonts w:ascii="Arial" w:eastAsiaTheme="minorEastAsia" w:hAnsi="Arial" w:cs="Arial"/>
          <w:color w:val="00B050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λ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e0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r>
              <w:rPr>
                <w:rFonts w:ascii="Cambria Math" w:eastAsiaTheme="minorEastAsia" w:hAnsi="Cambria Math" w:cs="Arial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sup>
                </m:sSub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rad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λ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e0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0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970BA9" w:rsidRPr="00D4594D">
        <w:rPr>
          <w:rFonts w:ascii="Arial" w:eastAsiaTheme="minorEastAsia" w:hAnsi="Arial" w:cs="Arial"/>
        </w:rPr>
        <w:t xml:space="preserve"> .  </w:t>
      </w:r>
      <w:r w:rsidR="00970BA9">
        <w:rPr>
          <w:rFonts w:ascii="Arial" w:eastAsiaTheme="minorEastAsia" w:hAnsi="Arial" w:cs="Arial"/>
        </w:rPr>
        <w:tab/>
      </w:r>
      <w:r w:rsidR="00970BA9" w:rsidRPr="002312B0">
        <w:rPr>
          <w:rFonts w:ascii="Arial" w:eastAsiaTheme="minorEastAsia" w:hAnsi="Arial" w:cs="Arial"/>
        </w:rPr>
        <w:t xml:space="preserve">Pozn.: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λ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-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-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  <m:sub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0</m:t>
            </m:r>
          </m:sub>
        </m:sSub>
      </m:oMath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 xml:space="preserve">Po dosazení konstant zjišťujeme </w:t>
      </w:r>
      <w:r w:rsidRPr="00D4594D">
        <w:rPr>
          <w:rFonts w:ascii="Arial" w:eastAsiaTheme="minorEastAsia" w:hAnsi="Arial" w:cs="Arial"/>
          <w:u w:val="single"/>
        </w:rPr>
        <w:t>úplnou shodu vlnové délky Lorentzova oscilátoru s</w:t>
      </w:r>
      <w:r w:rsidR="00825FEC">
        <w:rPr>
          <w:rFonts w:ascii="Arial" w:eastAsiaTheme="minorEastAsia" w:hAnsi="Arial" w:cs="Arial"/>
          <w:u w:val="single"/>
        </w:rPr>
        <w:t> </w:t>
      </w:r>
      <w:r w:rsidRPr="00D4594D">
        <w:rPr>
          <w:rFonts w:ascii="Arial" w:eastAsiaTheme="minorEastAsia" w:hAnsi="Arial" w:cs="Arial"/>
          <w:u w:val="single"/>
        </w:rPr>
        <w:t>Lorentzovou</w:t>
      </w:r>
      <w:r>
        <w:rPr>
          <w:rFonts w:ascii="Arial" w:eastAsiaTheme="minorEastAsia" w:hAnsi="Arial" w:cs="Arial"/>
          <w:u w:val="single"/>
        </w:rPr>
        <w:t>/Einsteinovou</w:t>
      </w:r>
      <w:r w:rsidRPr="00D4594D">
        <w:rPr>
          <w:rFonts w:ascii="Arial" w:eastAsiaTheme="minorEastAsia" w:hAnsi="Arial" w:cs="Arial"/>
          <w:u w:val="single"/>
        </w:rPr>
        <w:t xml:space="preserve"> dilatací času</w:t>
      </w:r>
      <w:r w:rsidRPr="00D4594D">
        <w:rPr>
          <w:rFonts w:ascii="Arial" w:eastAsiaTheme="minorEastAsia" w:hAnsi="Arial" w:cs="Arial"/>
        </w:rPr>
        <w:t>: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</w:p>
    <w:p w:rsidR="00970BA9" w:rsidRDefault="00997028" w:rsidP="00970BA9">
      <w:pPr>
        <w:spacing w:after="0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vLO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vLD</m:t>
            </m:r>
          </m:sub>
        </m:sSub>
      </m:oMath>
      <w:r w:rsidR="00970BA9" w:rsidRPr="00D4594D">
        <w:rPr>
          <w:rFonts w:ascii="Arial" w:eastAsiaTheme="minorEastAsia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=486,199.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-9</m:t>
            </m:r>
          </m:sup>
        </m:sSup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F66A3E">
        <w:rPr>
          <w:rFonts w:ascii="Arial" w:eastAsiaTheme="minorEastAsia" w:hAnsi="Arial" w:cs="Arial"/>
          <w:b/>
        </w:rPr>
        <w:t xml:space="preserve"> m</w:t>
      </w:r>
      <w:r w:rsidR="00970BA9" w:rsidRPr="00D4594D">
        <w:rPr>
          <w:rFonts w:ascii="Arial" w:eastAsiaTheme="minorEastAsia" w:hAnsi="Arial" w:cs="Arial"/>
        </w:rPr>
        <w:t>.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</w:p>
    <w:p w:rsidR="00F66A3E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Problémem však zůstává odůvodnění výše </w:t>
      </w:r>
      <w:r w:rsidRPr="00270982">
        <w:rPr>
          <w:rFonts w:ascii="Arial" w:eastAsiaTheme="minorEastAsia" w:hAnsi="Arial" w:cs="Arial"/>
        </w:rPr>
        <w:t>uvažovaného</w:t>
      </w:r>
      <w:r>
        <w:rPr>
          <w:rFonts w:ascii="Arial" w:eastAsiaTheme="minorEastAsia" w:hAnsi="Arial" w:cs="Arial"/>
        </w:rPr>
        <w:t xml:space="preserve"> prodloužení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0y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 xml:space="preserve"> a  R</m:t>
            </m:r>
          </m:e>
          <m:sub>
            <m:r>
              <w:rPr>
                <w:rFonts w:ascii="Cambria Math" w:eastAsiaTheme="minorEastAsia" w:hAnsi="Cambria Math" w:cs="Arial"/>
              </w:rPr>
              <m:t>0z</m:t>
            </m:r>
          </m:sub>
        </m:sSub>
      </m:oMath>
      <w:r>
        <w:rPr>
          <w:rFonts w:ascii="Arial" w:eastAsiaTheme="minorEastAsia" w:hAnsi="Arial" w:cs="Arial"/>
        </w:rPr>
        <w:t xml:space="preserve">. </w:t>
      </w:r>
      <w:r w:rsidRPr="0045505E">
        <w:rPr>
          <w:rFonts w:ascii="Arial" w:eastAsiaTheme="minorEastAsia" w:hAnsi="Arial" w:cs="Arial"/>
        </w:rPr>
        <w:t>Díky</w:t>
      </w:r>
      <w:r>
        <w:rPr>
          <w:rFonts w:ascii="Arial" w:eastAsiaTheme="minorEastAsia" w:hAnsi="Arial" w:cs="Arial"/>
        </w:rPr>
        <w:t xml:space="preserve"> tomuto prodloužení jsme dosáhli formálního sjednocení relativistického jevu dilatace času z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 xml:space="preserve">hlediska kinematiky i dynamiky STR. Projevuje se i tím, že se jím </w:t>
      </w:r>
      <w:r w:rsidRPr="00D4594D">
        <w:rPr>
          <w:rFonts w:ascii="Arial" w:eastAsiaTheme="minorEastAsia" w:hAnsi="Arial" w:cs="Arial"/>
        </w:rPr>
        <w:t>kompenz</w:t>
      </w:r>
      <w:r>
        <w:rPr>
          <w:rFonts w:ascii="Arial" w:eastAsiaTheme="minorEastAsia" w:hAnsi="Arial" w:cs="Arial"/>
        </w:rPr>
        <w:t>uje</w:t>
      </w:r>
      <w:r w:rsidRPr="00D4594D">
        <w:rPr>
          <w:rFonts w:ascii="Arial" w:eastAsiaTheme="minorEastAsia" w:hAnsi="Arial" w:cs="Arial"/>
        </w:rPr>
        <w:t xml:space="preserve"> zmenšení objemu el. </w:t>
      </w:r>
      <w:proofErr w:type="gramStart"/>
      <w:r w:rsidRPr="00D4594D">
        <w:rPr>
          <w:rFonts w:ascii="Arial" w:eastAsiaTheme="minorEastAsia" w:hAnsi="Arial" w:cs="Arial"/>
        </w:rPr>
        <w:lastRenderedPageBreak/>
        <w:t>oblaku</w:t>
      </w:r>
      <w:proofErr w:type="gramEnd"/>
      <w:r w:rsidRPr="00D4594D">
        <w:rPr>
          <w:rFonts w:ascii="Arial" w:eastAsiaTheme="minorEastAsia" w:hAnsi="Arial" w:cs="Arial"/>
        </w:rPr>
        <w:t xml:space="preserve"> vlivem kontrakce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0x</m:t>
            </m:r>
          </m:sub>
        </m:sSub>
      </m:oMath>
      <w:r>
        <w:rPr>
          <w:rFonts w:ascii="Arial" w:eastAsiaTheme="minorEastAsia" w:hAnsi="Arial" w:cs="Arial"/>
        </w:rPr>
        <w:t>.</w:t>
      </w:r>
      <w:r w:rsidRPr="00D4594D">
        <w:rPr>
          <w:rFonts w:ascii="Arial" w:eastAsiaTheme="minorEastAsia" w:hAnsi="Arial" w:cs="Arial"/>
        </w:rPr>
        <w:t xml:space="preserve"> </w:t>
      </w:r>
      <w:r w:rsidRPr="00C02D6A">
        <w:rPr>
          <w:rFonts w:ascii="Arial" w:eastAsiaTheme="minorEastAsia" w:hAnsi="Arial" w:cs="Arial"/>
        </w:rPr>
        <w:t>Z</w:t>
      </w:r>
      <w:r>
        <w:rPr>
          <w:rFonts w:ascii="Arial" w:eastAsiaTheme="minorEastAsia" w:hAnsi="Arial" w:cs="Arial"/>
        </w:rPr>
        <w:t>namená to, že objem původně kulového elektronového oblaku se nezmění, pouze se změní jeho tvar. R</w:t>
      </w:r>
      <w:r w:rsidRPr="00D4594D">
        <w:rPr>
          <w:rFonts w:ascii="Arial" w:eastAsiaTheme="minorEastAsia" w:hAnsi="Arial" w:cs="Arial"/>
        </w:rPr>
        <w:t xml:space="preserve">elativistickému </w:t>
      </w:r>
      <w:r w:rsidR="00CF71FD">
        <w:rPr>
          <w:rFonts w:ascii="Arial" w:eastAsiaTheme="minorEastAsia" w:hAnsi="Arial" w:cs="Arial"/>
        </w:rPr>
        <w:t>zvětšení</w:t>
      </w:r>
      <w:r w:rsidRPr="00D4594D">
        <w:rPr>
          <w:rFonts w:ascii="Arial" w:eastAsiaTheme="minorEastAsia" w:hAnsi="Arial" w:cs="Arial"/>
        </w:rPr>
        <w:t xml:space="preserve"> hmotnosti elektronu </w:t>
      </w:r>
      <w:r>
        <w:rPr>
          <w:rFonts w:ascii="Arial" w:eastAsiaTheme="minorEastAsia" w:hAnsi="Arial" w:cs="Arial"/>
        </w:rPr>
        <w:t xml:space="preserve">tak </w:t>
      </w:r>
      <w:r w:rsidR="00CF71FD">
        <w:rPr>
          <w:rFonts w:ascii="Arial" w:eastAsiaTheme="minorEastAsia" w:hAnsi="Arial" w:cs="Arial"/>
        </w:rPr>
        <w:t xml:space="preserve">bude vždy </w:t>
      </w:r>
      <w:r w:rsidRPr="00D4594D">
        <w:rPr>
          <w:rFonts w:ascii="Arial" w:eastAsiaTheme="minorEastAsia" w:hAnsi="Arial" w:cs="Arial"/>
        </w:rPr>
        <w:t>odpovíd</w:t>
      </w:r>
      <w:r w:rsidR="00CF71FD">
        <w:rPr>
          <w:rFonts w:ascii="Arial" w:eastAsiaTheme="minorEastAsia" w:hAnsi="Arial" w:cs="Arial"/>
        </w:rPr>
        <w:t>at</w:t>
      </w:r>
      <w:r w:rsidRPr="00D4594D">
        <w:rPr>
          <w:rFonts w:ascii="Arial" w:eastAsiaTheme="minorEastAsia" w:hAnsi="Arial" w:cs="Arial"/>
        </w:rPr>
        <w:t xml:space="preserve"> </w:t>
      </w:r>
      <w:r w:rsidR="00CF71FD">
        <w:rPr>
          <w:rFonts w:ascii="Arial" w:eastAsiaTheme="minorEastAsia" w:hAnsi="Arial" w:cs="Arial"/>
        </w:rPr>
        <w:t xml:space="preserve">i relativistické </w:t>
      </w:r>
      <w:r w:rsidRPr="00D4594D">
        <w:rPr>
          <w:rFonts w:ascii="Arial" w:eastAsiaTheme="minorEastAsia" w:hAnsi="Arial" w:cs="Arial"/>
        </w:rPr>
        <w:t>zvětšení objemu elektronového oblaku</w:t>
      </w:r>
      <w:r w:rsidR="00CF71FD">
        <w:rPr>
          <w:rFonts w:ascii="Arial" w:eastAsiaTheme="minorEastAsia" w:hAnsi="Arial" w:cs="Arial"/>
        </w:rPr>
        <w:t>, a to</w:t>
      </w:r>
      <w:r>
        <w:rPr>
          <w:rFonts w:ascii="Arial" w:eastAsiaTheme="minorEastAsia" w:hAnsi="Arial" w:cs="Arial"/>
        </w:rPr>
        <w:t xml:space="preserve"> ve stejném poměru. Tím </w:t>
      </w:r>
      <w:r w:rsidRPr="00D4594D">
        <w:rPr>
          <w:rFonts w:ascii="Arial" w:eastAsiaTheme="minorEastAsia" w:hAnsi="Arial" w:cs="Arial"/>
        </w:rPr>
        <w:t>zůst</w:t>
      </w:r>
      <w:r>
        <w:rPr>
          <w:rFonts w:ascii="Arial" w:eastAsiaTheme="minorEastAsia" w:hAnsi="Arial" w:cs="Arial"/>
        </w:rPr>
        <w:t>ává</w:t>
      </w:r>
      <w:r w:rsidRPr="00D4594D">
        <w:rPr>
          <w:rFonts w:ascii="Arial" w:eastAsiaTheme="minorEastAsia" w:hAnsi="Arial" w:cs="Arial"/>
        </w:rPr>
        <w:t xml:space="preserve"> zachována i „hustota“ elektrického náboje</w:t>
      </w:r>
      <w:r>
        <w:rPr>
          <w:rFonts w:ascii="Arial" w:eastAsiaTheme="minorEastAsia" w:hAnsi="Arial" w:cs="Arial"/>
        </w:rPr>
        <w:t xml:space="preserve"> v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elektronovém oblaku</w:t>
      </w:r>
      <w:r w:rsidRPr="00D4594D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t>Může to souviset i s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 xml:space="preserve">tím, že </w:t>
      </w:r>
      <w:r w:rsidR="0056616B">
        <w:rPr>
          <w:rFonts w:ascii="Arial" w:eastAsiaTheme="minorEastAsia" w:hAnsi="Arial" w:cs="Arial"/>
        </w:rPr>
        <w:t xml:space="preserve">vedle </w:t>
      </w:r>
      <w:r w:rsidRPr="00D4594D">
        <w:rPr>
          <w:rFonts w:ascii="Arial" w:eastAsiaTheme="minorEastAsia" w:hAnsi="Arial" w:cs="Arial"/>
        </w:rPr>
        <w:t>velikost</w:t>
      </w:r>
      <w:r w:rsidR="0056616B">
        <w:rPr>
          <w:rFonts w:ascii="Arial" w:eastAsiaTheme="minorEastAsia" w:hAnsi="Arial" w:cs="Arial"/>
        </w:rPr>
        <w:t>i</w:t>
      </w:r>
      <w:r w:rsidRPr="00D4594D">
        <w:rPr>
          <w:rFonts w:ascii="Arial" w:eastAsiaTheme="minorEastAsia" w:hAnsi="Arial" w:cs="Arial"/>
        </w:rPr>
        <w:t xml:space="preserve"> el</w:t>
      </w:r>
      <w:r w:rsidR="0056616B">
        <w:rPr>
          <w:rFonts w:ascii="Arial" w:eastAsiaTheme="minorEastAsia" w:hAnsi="Arial" w:cs="Arial"/>
        </w:rPr>
        <w:t xml:space="preserve">ektrického </w:t>
      </w:r>
      <w:r w:rsidRPr="00D4594D">
        <w:rPr>
          <w:rFonts w:ascii="Arial" w:eastAsiaTheme="minorEastAsia" w:hAnsi="Arial" w:cs="Arial"/>
        </w:rPr>
        <w:t>náboje je vůči rychlosti jeho pohybu</w:t>
      </w:r>
      <w:r w:rsidRPr="00794BF0">
        <w:rPr>
          <w:rFonts w:ascii="Arial" w:eastAsiaTheme="minorEastAsia" w:hAnsi="Arial" w:cs="Arial"/>
        </w:rPr>
        <w:t xml:space="preserve"> </w:t>
      </w:r>
      <w:r w:rsidRPr="00D4594D">
        <w:rPr>
          <w:rFonts w:ascii="Arial" w:eastAsiaTheme="minorEastAsia" w:hAnsi="Arial" w:cs="Arial"/>
        </w:rPr>
        <w:t>invariantní</w:t>
      </w:r>
      <w:r w:rsidR="0056616B">
        <w:rPr>
          <w:rFonts w:ascii="Arial" w:eastAsiaTheme="minorEastAsia" w:hAnsi="Arial" w:cs="Arial"/>
        </w:rPr>
        <w:t xml:space="preserve"> i jeho „hustota“</w:t>
      </w:r>
      <w:r>
        <w:rPr>
          <w:rFonts w:ascii="Arial" w:eastAsiaTheme="minorEastAsia" w:hAnsi="Arial" w:cs="Arial"/>
        </w:rPr>
        <w:t>?</w:t>
      </w:r>
      <w:r w:rsidR="00BE4583">
        <w:rPr>
          <w:rFonts w:ascii="Arial" w:eastAsiaTheme="minorEastAsia" w:hAnsi="Arial" w:cs="Arial"/>
        </w:rPr>
        <w:t xml:space="preserve"> </w:t>
      </w:r>
    </w:p>
    <w:p w:rsidR="00A617F4" w:rsidRDefault="00A617F4" w:rsidP="00970BA9">
      <w:pPr>
        <w:spacing w:after="0"/>
        <w:ind w:left="284"/>
        <w:rPr>
          <w:rFonts w:ascii="Arial" w:eastAsiaTheme="minorEastAsia" w:hAnsi="Arial" w:cs="Arial"/>
        </w:rPr>
      </w:pP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Kulový tvar oblaku by se tedy změnil v</w:t>
      </w:r>
      <w:r w:rsidR="00D53CFA">
        <w:rPr>
          <w:rFonts w:ascii="Arial" w:eastAsiaTheme="minorEastAsia" w:hAnsi="Arial" w:cs="Arial"/>
        </w:rPr>
        <w:t xml:space="preserve"> jakýsi </w:t>
      </w:r>
      <w:r w:rsidRPr="00D4594D">
        <w:rPr>
          <w:rFonts w:ascii="Arial" w:eastAsiaTheme="minorEastAsia" w:hAnsi="Arial" w:cs="Arial"/>
        </w:rPr>
        <w:t>zploštělý rotační elipsoid.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Pro objem rotačního elipsoidu platí</w:t>
      </w:r>
    </w:p>
    <w:p w:rsidR="00970BA9" w:rsidRPr="00916B47" w:rsidRDefault="00970BA9" w:rsidP="00970BA9">
      <w:pPr>
        <w:spacing w:after="0"/>
        <w:ind w:left="284"/>
        <w:rPr>
          <w:rFonts w:ascii="Arial" w:eastAsiaTheme="minorEastAsia" w:hAnsi="Arial" w:cs="Arial"/>
          <w:color w:val="FF0000"/>
        </w:rPr>
      </w:pPr>
      <m:oMath>
        <m:r>
          <w:rPr>
            <w:rFonts w:ascii="Cambria Math" w:eastAsiaTheme="minorEastAsia" w:hAnsi="Cambria Math" w:cs="Arial"/>
          </w:rPr>
          <m:t>V=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π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b</m:t>
        </m:r>
      </m:oMath>
      <w:r w:rsidRPr="00D4594D">
        <w:rPr>
          <w:rFonts w:ascii="Arial" w:eastAsiaTheme="minorEastAsia" w:hAnsi="Arial" w:cs="Arial"/>
        </w:rPr>
        <w:t xml:space="preserve"> </w:t>
      </w:r>
      <w:r w:rsidRPr="00D4594D">
        <w:rPr>
          <w:rFonts w:ascii="Arial" w:eastAsiaTheme="minorEastAsia" w:hAnsi="Arial" w:cs="Arial"/>
        </w:rPr>
        <w:tab/>
      </w:r>
      <w:proofErr w:type="gramStart"/>
      <w:r w:rsidRPr="00D4594D">
        <w:rPr>
          <w:rFonts w:ascii="Arial" w:eastAsiaTheme="minorEastAsia" w:hAnsi="Arial" w:cs="Arial"/>
        </w:rPr>
        <w:t xml:space="preserve">kde  </w:t>
      </w:r>
      <w:r w:rsidRPr="00D4594D">
        <w:rPr>
          <w:rFonts w:ascii="Arial" w:eastAsiaTheme="minorEastAsia" w:hAnsi="Arial" w:cs="Arial"/>
          <w:i/>
          <w:u w:val="single"/>
        </w:rPr>
        <w:t>a</w:t>
      </w:r>
      <w:r w:rsidRPr="00D4594D">
        <w:rPr>
          <w:rFonts w:ascii="Arial" w:eastAsiaTheme="minorEastAsia" w:hAnsi="Arial" w:cs="Arial"/>
        </w:rPr>
        <w:t xml:space="preserve">  v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>souřadnicích</w:t>
      </w:r>
      <w:proofErr w:type="gramEnd"/>
      <w:r w:rsidRPr="00D4594D">
        <w:rPr>
          <w:rFonts w:ascii="Arial" w:eastAsiaTheme="minorEastAsia" w:hAnsi="Arial" w:cs="Arial"/>
        </w:rPr>
        <w:t xml:space="preserve"> </w:t>
      </w:r>
      <w:r w:rsidRPr="00D4594D">
        <w:rPr>
          <w:rFonts w:ascii="Arial" w:eastAsiaTheme="minorEastAsia" w:hAnsi="Arial" w:cs="Arial"/>
          <w:i/>
        </w:rPr>
        <w:t>y, z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 xml:space="preserve">a  </w:t>
      </w:r>
      <w:r w:rsidRPr="00D4594D">
        <w:rPr>
          <w:rFonts w:ascii="Arial" w:eastAsiaTheme="minorEastAsia" w:hAnsi="Arial" w:cs="Arial"/>
          <w:i/>
          <w:u w:val="single"/>
        </w:rPr>
        <w:t>b</w:t>
      </w:r>
      <w:r w:rsidRPr="00D4594D">
        <w:rPr>
          <w:rFonts w:ascii="Arial" w:eastAsiaTheme="minorEastAsia" w:hAnsi="Arial" w:cs="Arial"/>
        </w:rPr>
        <w:t xml:space="preserve">  v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 xml:space="preserve">souřadnici </w:t>
      </w:r>
      <w:r w:rsidRPr="00D4594D">
        <w:rPr>
          <w:rFonts w:ascii="Arial" w:eastAsiaTheme="minorEastAsia" w:hAnsi="Arial" w:cs="Arial"/>
          <w:i/>
        </w:rPr>
        <w:t>x</w:t>
      </w:r>
      <w:r>
        <w:rPr>
          <w:rFonts w:ascii="Arial" w:eastAsiaTheme="minorEastAsia" w:hAnsi="Arial" w:cs="Arial"/>
        </w:rPr>
        <w:t xml:space="preserve"> jsou délky jeho poloos</w:t>
      </w:r>
      <w:r w:rsidRPr="00D4594D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ab/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 xml:space="preserve">Nechť jsou </w:t>
      </w:r>
      <w:proofErr w:type="gramStart"/>
      <w:r w:rsidRPr="00D4594D">
        <w:rPr>
          <w:rFonts w:ascii="Arial" w:eastAsiaTheme="minorEastAsia" w:hAnsi="Arial" w:cs="Arial"/>
        </w:rPr>
        <w:t xml:space="preserve">osy  </w:t>
      </w:r>
      <w:r w:rsidRPr="00D4594D">
        <w:rPr>
          <w:rFonts w:ascii="Arial" w:eastAsiaTheme="minorEastAsia" w:hAnsi="Arial" w:cs="Arial"/>
          <w:i/>
        </w:rPr>
        <w:t xml:space="preserve">y  </w:t>
      </w:r>
      <w:r w:rsidRPr="00D4594D">
        <w:rPr>
          <w:rFonts w:ascii="Arial" w:eastAsiaTheme="minorEastAsia" w:hAnsi="Arial" w:cs="Arial"/>
        </w:rPr>
        <w:t>a</w:t>
      </w:r>
      <w:r w:rsidRPr="00D4594D">
        <w:rPr>
          <w:rFonts w:ascii="Arial" w:eastAsiaTheme="minorEastAsia" w:hAnsi="Arial" w:cs="Arial"/>
          <w:i/>
        </w:rPr>
        <w:t xml:space="preserve">  z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>orientovány</w:t>
      </w:r>
      <w:proofErr w:type="gramEnd"/>
      <w:r w:rsidRPr="00D4594D">
        <w:rPr>
          <w:rFonts w:ascii="Arial" w:eastAsiaTheme="minorEastAsia" w:hAnsi="Arial" w:cs="Arial"/>
        </w:rPr>
        <w:t xml:space="preserve"> kolmo ke směru pohybu, osa  </w:t>
      </w:r>
      <w:r w:rsidRPr="00D4594D">
        <w:rPr>
          <w:rFonts w:ascii="Arial" w:eastAsiaTheme="minorEastAsia" w:hAnsi="Arial" w:cs="Arial"/>
          <w:i/>
        </w:rPr>
        <w:t>x</w:t>
      </w:r>
      <w:r w:rsidRPr="00D4594D">
        <w:rPr>
          <w:rFonts w:ascii="Arial" w:eastAsiaTheme="minorEastAsia" w:hAnsi="Arial" w:cs="Arial"/>
        </w:rPr>
        <w:t xml:space="preserve">  ve směru pohybu.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Pr="00D4594D">
        <w:rPr>
          <w:rFonts w:ascii="Arial" w:eastAsiaTheme="minorEastAsia" w:hAnsi="Arial" w:cs="Arial"/>
        </w:rPr>
        <w:t xml:space="preserve"> je poloměr kulového el. </w:t>
      </w:r>
      <w:proofErr w:type="gramStart"/>
      <w:r w:rsidRPr="00D4594D">
        <w:rPr>
          <w:rFonts w:ascii="Arial" w:eastAsiaTheme="minorEastAsia" w:hAnsi="Arial" w:cs="Arial"/>
        </w:rPr>
        <w:t>oblaku</w:t>
      </w:r>
      <w:proofErr w:type="gramEnd"/>
      <w:r w:rsidRPr="00D4594D">
        <w:rPr>
          <w:rFonts w:ascii="Arial" w:eastAsiaTheme="minorEastAsia" w:hAnsi="Arial" w:cs="Arial"/>
        </w:rPr>
        <w:t xml:space="preserve"> při relativní rychlosti v = 0 m/s vůči IVS pozorovatele.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Při pohybu ve směru osy x platí</w:t>
      </w:r>
      <w:r>
        <w:rPr>
          <w:rFonts w:ascii="Arial" w:eastAsiaTheme="minorEastAsia" w:hAnsi="Arial" w:cs="Arial"/>
        </w:rPr>
        <w:t>:</w:t>
      </w:r>
      <w:r w:rsidRPr="00D4594D">
        <w:rPr>
          <w:rFonts w:ascii="Arial" w:eastAsiaTheme="minorEastAsia" w:hAnsi="Arial" w:cs="Arial"/>
        </w:rPr>
        <w:t xml:space="preserve"> </w:t>
      </w:r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a=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γ</m:t>
        </m:r>
      </m:oMath>
      <w:r w:rsidRPr="00D4594D">
        <w:rPr>
          <w:rFonts w:ascii="Arial" w:eastAsiaTheme="minorEastAsia" w:hAnsi="Arial" w:cs="Arial"/>
        </w:rPr>
        <w:t xml:space="preserve">, a předpokládejme, že  </w:t>
      </w:r>
      <m:oMath>
        <m:r>
          <w:rPr>
            <w:rFonts w:ascii="Cambria Math" w:eastAsiaTheme="minorEastAsia" w:hAnsi="Cambria Math" w:cs="Arial"/>
          </w:rPr>
          <m:t>b=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γ</m:t>
            </m:r>
          </m:den>
        </m:f>
      </m:oMath>
      <w:r w:rsidRPr="00D4594D">
        <w:rPr>
          <w:rFonts w:ascii="Arial" w:eastAsiaTheme="minorEastAsia" w:hAnsi="Arial" w:cs="Arial"/>
        </w:rPr>
        <w:t xml:space="preserve"> , kde </w:t>
      </w:r>
      <m:oMath>
        <m:r>
          <w:rPr>
            <w:rFonts w:ascii="Cambria Math" w:eastAsiaTheme="minorEastAsia" w:hAnsi="Cambria Math" w:cs="Arial"/>
          </w:rPr>
          <m:t>γ=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970BA9" w:rsidRPr="00D4594D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Pro objem zploštělého rotačního elipsoidu / zploštělého elektronového oblaku pak platí</w:t>
      </w:r>
    </w:p>
    <w:p w:rsidR="00970BA9" w:rsidRPr="00D4594D" w:rsidRDefault="00997028" w:rsidP="00970BA9">
      <w:pPr>
        <w:spacing w:after="0"/>
        <w:ind w:left="284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</w:rPr>
              <m:t>ZRE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π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γ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γ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π</m:t>
        </m:r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bSup>
        <m:r>
          <w:rPr>
            <w:rFonts w:ascii="Cambria Math" w:eastAsiaTheme="minorEastAsia" w:hAnsi="Cambria Math" w:cs="Arial"/>
          </w:rPr>
          <m:t>γ</m:t>
        </m:r>
      </m:oMath>
      <w:r w:rsidR="00970BA9" w:rsidRPr="00D4594D">
        <w:rPr>
          <w:rFonts w:ascii="Arial" w:eastAsiaTheme="minorEastAsia" w:hAnsi="Arial" w:cs="Arial"/>
        </w:rPr>
        <w:t xml:space="preserve"> 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Objem elektronového oblaku se tedy zvětšuje s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 xml:space="preserve">Lorentzovým faktorem </w:t>
      </w:r>
      <m:oMath>
        <m:r>
          <w:rPr>
            <w:rFonts w:ascii="Cambria Math" w:eastAsiaTheme="minorEastAsia" w:hAnsi="Cambria Math" w:cs="Arial"/>
          </w:rPr>
          <m:t>γ</m:t>
        </m:r>
      </m:oMath>
      <w:r w:rsidRPr="00D4594D">
        <w:rPr>
          <w:rFonts w:ascii="Arial" w:eastAsiaTheme="minorEastAsia" w:hAnsi="Arial" w:cs="Arial"/>
        </w:rPr>
        <w:t>, stejně jako hmotnost elektronu! Z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>toho plyne, že objemová hmotnost elektronu</w:t>
      </w:r>
      <w:r>
        <w:rPr>
          <w:rFonts w:ascii="Arial" w:eastAsiaTheme="minorEastAsia" w:hAnsi="Arial" w:cs="Arial"/>
        </w:rPr>
        <w:t xml:space="preserve"> </w:t>
      </w:r>
      <w:r w:rsidRPr="00D4594D">
        <w:rPr>
          <w:rFonts w:ascii="Arial" w:eastAsiaTheme="minorEastAsia" w:hAnsi="Arial" w:cs="Arial"/>
        </w:rPr>
        <w:t>/</w:t>
      </w:r>
      <w:r>
        <w:rPr>
          <w:rFonts w:ascii="Arial" w:eastAsiaTheme="minorEastAsia" w:hAnsi="Arial" w:cs="Arial"/>
        </w:rPr>
        <w:t xml:space="preserve"> elektronového oblaku se nemění</w:t>
      </w:r>
      <w:r w:rsidRPr="00D4594D">
        <w:rPr>
          <w:rFonts w:ascii="Arial" w:eastAsiaTheme="minorEastAsia" w:hAnsi="Arial" w:cs="Arial"/>
        </w:rPr>
        <w:t>?!</w:t>
      </w:r>
    </w:p>
    <w:p w:rsidR="00AA6FA9" w:rsidRDefault="00AA6FA9" w:rsidP="00970BA9">
      <w:pPr>
        <w:spacing w:after="0"/>
        <w:ind w:left="284"/>
        <w:rPr>
          <w:rFonts w:ascii="Arial" w:eastAsiaTheme="minorEastAsia" w:hAnsi="Arial" w:cs="Arial"/>
          <w:color w:val="00B050"/>
          <w:u w:val="single"/>
        </w:rPr>
      </w:pPr>
    </w:p>
    <w:p w:rsidR="00970BA9" w:rsidRPr="000369EB" w:rsidRDefault="00970BA9" w:rsidP="00970BA9">
      <w:pPr>
        <w:spacing w:after="0"/>
        <w:ind w:left="284"/>
        <w:rPr>
          <w:rFonts w:ascii="Arial" w:eastAsiaTheme="minorEastAsia" w:hAnsi="Arial" w:cs="Arial"/>
          <w:color w:val="00B050"/>
          <w:u w:val="single"/>
        </w:rPr>
      </w:pPr>
      <w:r w:rsidRPr="000369EB">
        <w:rPr>
          <w:rFonts w:ascii="Arial" w:eastAsiaTheme="minorEastAsia" w:hAnsi="Arial" w:cs="Arial"/>
          <w:color w:val="00B050"/>
          <w:u w:val="single"/>
        </w:rPr>
        <w:t xml:space="preserve">Pozn.: Viz teorie elektronu podle </w:t>
      </w:r>
      <w:proofErr w:type="spellStart"/>
      <w:r w:rsidRPr="000369EB">
        <w:rPr>
          <w:rFonts w:ascii="Arial" w:eastAsiaTheme="minorEastAsia" w:hAnsi="Arial" w:cs="Arial"/>
          <w:color w:val="00B050"/>
          <w:u w:val="single"/>
        </w:rPr>
        <w:t>Bucherera</w:t>
      </w:r>
      <w:proofErr w:type="spellEnd"/>
      <w:r w:rsidRPr="000369EB">
        <w:rPr>
          <w:rFonts w:ascii="Arial" w:eastAsiaTheme="minorEastAsia" w:hAnsi="Arial" w:cs="Arial"/>
          <w:color w:val="00B050"/>
          <w:u w:val="single"/>
        </w:rPr>
        <w:t xml:space="preserve"> a </w:t>
      </w:r>
      <w:proofErr w:type="spellStart"/>
      <w:r w:rsidRPr="000369EB">
        <w:rPr>
          <w:rFonts w:ascii="Arial" w:eastAsiaTheme="minorEastAsia" w:hAnsi="Arial" w:cs="Arial"/>
          <w:color w:val="00B050"/>
          <w:u w:val="single"/>
        </w:rPr>
        <w:t>Langevina</w:t>
      </w:r>
      <w:proofErr w:type="spellEnd"/>
      <w:r w:rsidRPr="000369EB">
        <w:rPr>
          <w:rFonts w:ascii="Arial" w:eastAsiaTheme="minorEastAsia" w:hAnsi="Arial" w:cs="Arial"/>
          <w:color w:val="00B050"/>
          <w:u w:val="single"/>
        </w:rPr>
        <w:t>!</w:t>
      </w:r>
    </w:p>
    <w:p w:rsidR="005E2070" w:rsidRDefault="00970BA9" w:rsidP="008C5A43">
      <w:pPr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</w:pPr>
      <w:r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>“</w:t>
      </w:r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In 1904 </w:t>
      </w:r>
      <w:proofErr w:type="spellStart"/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>Bucherer</w:t>
      </w:r>
      <w:proofErr w:type="spellEnd"/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developed a theory of </w:t>
      </w:r>
      <w:hyperlink r:id="rId19" w:tooltip="Electron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electrons</w:t>
        </w:r>
      </w:hyperlink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in which the electrons contract in the line of motion and expand perpendicular to it. Independently of him </w:t>
      </w:r>
      <w:hyperlink r:id="rId20" w:tooltip="Paul Langevin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 xml:space="preserve">Paul </w:t>
        </w:r>
        <w:proofErr w:type="spellStart"/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Langevin</w:t>
        </w:r>
        <w:proofErr w:type="spellEnd"/>
      </w:hyperlink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developed a very similar model in 1905. The </w:t>
      </w:r>
      <w:proofErr w:type="spellStart"/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>Bucherer-Langevin</w:t>
      </w:r>
      <w:proofErr w:type="spellEnd"/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model was an alternative to the electron models of </w:t>
      </w:r>
      <w:hyperlink r:id="rId21" w:tooltip="Hendrik Lorentz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Hendrik Lorentz</w:t>
        </w:r>
      </w:hyperlink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, </w:t>
      </w:r>
      <w:hyperlink r:id="rId22" w:tooltip="Henri Poincaré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 xml:space="preserve">Henri </w:t>
        </w:r>
        <w:proofErr w:type="spellStart"/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Poincaré</w:t>
        </w:r>
        <w:proofErr w:type="spellEnd"/>
      </w:hyperlink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and </w:t>
      </w:r>
      <w:hyperlink r:id="rId23" w:tooltip="Albert Einstein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Albert Einstein</w:t>
        </w:r>
      </w:hyperlink>
      <w:r w:rsidRPr="009046D4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>,</w:t>
      </w:r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in which the electrons are subjected to </w:t>
      </w:r>
      <w:hyperlink r:id="rId24" w:tooltip="Length contraction" w:history="1">
        <w:r w:rsidRPr="002E749E">
          <w:rPr>
            <w:rFonts w:ascii="Arial" w:eastAsia="Times New Roman" w:hAnsi="Arial" w:cs="Arial"/>
            <w:color w:val="00B050"/>
            <w:sz w:val="20"/>
            <w:szCs w:val="20"/>
            <w:lang w:val="en" w:eastAsia="cs-CZ"/>
          </w:rPr>
          <w:t>length contraction</w:t>
        </w:r>
      </w:hyperlink>
      <w:r w:rsidRPr="002E749E"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 without expansion in the other direction.</w:t>
      </w:r>
      <w:r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 xml:space="preserve">” </w:t>
      </w:r>
      <w:proofErr w:type="spellStart"/>
      <w:r w:rsidRPr="004F2F21">
        <w:rPr>
          <w:rFonts w:ascii="Arial" w:eastAsia="Times New Roman" w:hAnsi="Arial" w:cs="Arial"/>
          <w:color w:val="00B050"/>
          <w:sz w:val="20"/>
          <w:szCs w:val="20"/>
          <w:u w:val="single"/>
          <w:lang w:val="en" w:eastAsia="cs-CZ"/>
        </w:rPr>
        <w:t>Zdroj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  <w:t>: Wikipedia</w:t>
      </w:r>
    </w:p>
    <w:p w:rsidR="008C5A43" w:rsidRDefault="008C5A43" w:rsidP="008C5A43">
      <w:pPr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val="en" w:eastAsia="cs-CZ"/>
        </w:rPr>
      </w:pP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4594D">
        <w:rPr>
          <w:rFonts w:ascii="Arial" w:eastAsiaTheme="minorEastAsia" w:hAnsi="Arial" w:cs="Arial"/>
        </w:rPr>
        <w:t>To by pak event. odpovídalo do jisté míry i následujícím obrázkům?</w:t>
      </w:r>
      <w:r>
        <w:rPr>
          <w:rFonts w:ascii="Arial" w:eastAsiaTheme="minorEastAsia" w:hAnsi="Arial" w:cs="Arial"/>
        </w:rPr>
        <w:t>!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</w:p>
    <w:p w:rsidR="00970BA9" w:rsidRPr="00D4594D" w:rsidRDefault="00970BA9" w:rsidP="00970BA9">
      <w:pPr>
        <w:ind w:left="142" w:firstLine="709"/>
        <w:rPr>
          <w:rFonts w:ascii="Arial" w:hAnsi="Arial" w:cs="Arial"/>
        </w:rPr>
      </w:pPr>
      <w:r w:rsidRPr="00D4594D">
        <w:rPr>
          <w:rFonts w:ascii="Arial" w:hAnsi="Arial" w:cs="Arial"/>
          <w:noProof/>
          <w:lang w:eastAsia="cs-CZ"/>
        </w:rPr>
        <w:drawing>
          <wp:inline distT="0" distB="0" distL="0" distR="0" wp14:anchorId="11C2D46B" wp14:editId="7A5BB854">
            <wp:extent cx="2304000" cy="1724266"/>
            <wp:effectExtent l="0" t="0" r="127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iCs/>
        </w:rPr>
      </w:pPr>
      <w:r w:rsidRPr="00D4594D">
        <w:rPr>
          <w:rFonts w:ascii="Arial" w:hAnsi="Arial" w:cs="Arial"/>
          <w:i/>
          <w:iCs/>
        </w:rPr>
        <w:t xml:space="preserve">Obr. </w:t>
      </w:r>
      <w:r w:rsidRPr="00D4594D">
        <w:rPr>
          <w:rFonts w:ascii="Arial" w:hAnsi="Arial" w:cs="Arial"/>
        </w:rPr>
        <w:t>č</w:t>
      </w:r>
      <w:r w:rsidRPr="00D4594D">
        <w:rPr>
          <w:rFonts w:ascii="Arial" w:hAnsi="Arial" w:cs="Arial"/>
          <w:i/>
          <w:iCs/>
        </w:rPr>
        <w:t>. 5) Srážející se jádra se pohybují tém</w:t>
      </w:r>
      <w:r w:rsidRPr="00D4594D">
        <w:rPr>
          <w:rFonts w:ascii="Arial" w:hAnsi="Arial" w:cs="Arial"/>
        </w:rPr>
        <w:t xml:space="preserve">ěř </w:t>
      </w:r>
      <w:r w:rsidRPr="00D4594D">
        <w:rPr>
          <w:rFonts w:ascii="Arial" w:hAnsi="Arial" w:cs="Arial"/>
          <w:i/>
          <w:iCs/>
        </w:rPr>
        <w:t>rychlostí sv</w:t>
      </w:r>
      <w:r w:rsidRPr="00D4594D">
        <w:rPr>
          <w:rFonts w:ascii="Arial" w:hAnsi="Arial" w:cs="Arial"/>
        </w:rPr>
        <w:t>ě</w:t>
      </w:r>
      <w:r w:rsidRPr="00D4594D">
        <w:rPr>
          <w:rFonts w:ascii="Arial" w:hAnsi="Arial" w:cs="Arial"/>
          <w:i/>
          <w:iCs/>
        </w:rPr>
        <w:t>tla a díky zkrácení ve sm</w:t>
      </w:r>
      <w:r w:rsidRPr="00D4594D">
        <w:rPr>
          <w:rFonts w:ascii="Arial" w:hAnsi="Arial" w:cs="Arial"/>
        </w:rPr>
        <w:t>ě</w:t>
      </w:r>
      <w:r w:rsidRPr="00D4594D">
        <w:rPr>
          <w:rFonts w:ascii="Arial" w:hAnsi="Arial" w:cs="Arial"/>
          <w:i/>
          <w:iCs/>
        </w:rPr>
        <w:t xml:space="preserve">ru pohybu </w:t>
      </w:r>
      <w:r w:rsidR="008F348B">
        <w:rPr>
          <w:rFonts w:ascii="Arial" w:hAnsi="Arial" w:cs="Arial"/>
          <w:i/>
          <w:iCs/>
        </w:rPr>
        <w:t>(</w:t>
      </w:r>
      <w:r w:rsidRPr="00D4594D">
        <w:rPr>
          <w:rFonts w:ascii="Arial" w:hAnsi="Arial" w:cs="Arial"/>
          <w:i/>
          <w:iCs/>
        </w:rPr>
        <w:t>vlivem</w:t>
      </w:r>
      <w:r w:rsidR="008F348B">
        <w:rPr>
          <w:rFonts w:ascii="Arial" w:hAnsi="Arial" w:cs="Arial"/>
          <w:i/>
          <w:iCs/>
        </w:rPr>
        <w:t>/podle</w:t>
      </w:r>
      <w:r w:rsidRPr="00D4594D">
        <w:rPr>
          <w:rFonts w:ascii="Arial" w:hAnsi="Arial" w:cs="Arial"/>
          <w:i/>
          <w:iCs/>
        </w:rPr>
        <w:t xml:space="preserve"> Einsteinovy speciální teorie relativity</w:t>
      </w:r>
      <w:r w:rsidR="008F348B">
        <w:rPr>
          <w:rFonts w:ascii="Arial" w:hAnsi="Arial" w:cs="Arial"/>
          <w:i/>
          <w:iCs/>
        </w:rPr>
        <w:t>)</w:t>
      </w:r>
      <w:r w:rsidRPr="00D4594D">
        <w:rPr>
          <w:rFonts w:ascii="Arial" w:hAnsi="Arial" w:cs="Arial"/>
          <w:i/>
          <w:iCs/>
        </w:rPr>
        <w:t xml:space="preserve"> se podobají tenkým lívanc</w:t>
      </w:r>
      <w:r w:rsidRPr="00D4594D">
        <w:rPr>
          <w:rFonts w:ascii="Arial" w:hAnsi="Arial" w:cs="Arial"/>
        </w:rPr>
        <w:t>ů</w:t>
      </w:r>
      <w:r w:rsidRPr="00D4594D">
        <w:rPr>
          <w:rFonts w:ascii="Arial" w:hAnsi="Arial" w:cs="Arial"/>
          <w:i/>
          <w:iCs/>
        </w:rPr>
        <w:t>m. (Obrázek vytvo</w:t>
      </w:r>
      <w:r w:rsidRPr="00D4594D">
        <w:rPr>
          <w:rFonts w:ascii="Arial" w:hAnsi="Arial" w:cs="Arial"/>
        </w:rPr>
        <w:t>ř</w:t>
      </w:r>
      <w:r w:rsidRPr="00D4594D">
        <w:rPr>
          <w:rFonts w:ascii="Arial" w:hAnsi="Arial" w:cs="Arial"/>
          <w:i/>
          <w:iCs/>
        </w:rPr>
        <w:t>ený v</w:t>
      </w:r>
      <w:r w:rsidR="00825FEC">
        <w:rPr>
          <w:rFonts w:ascii="Arial" w:hAnsi="Arial" w:cs="Arial"/>
          <w:i/>
          <w:iCs/>
        </w:rPr>
        <w:t> </w:t>
      </w:r>
      <w:r w:rsidRPr="00D4594D">
        <w:rPr>
          <w:rFonts w:ascii="Arial" w:hAnsi="Arial" w:cs="Arial"/>
          <w:i/>
          <w:iCs/>
        </w:rPr>
        <w:t>simulacích relativistických jaderných srážek provád</w:t>
      </w:r>
      <w:r w:rsidRPr="00D4594D">
        <w:rPr>
          <w:rFonts w:ascii="Arial" w:hAnsi="Arial" w:cs="Arial"/>
        </w:rPr>
        <w:t>ě</w:t>
      </w:r>
      <w:r w:rsidRPr="00D4594D">
        <w:rPr>
          <w:rFonts w:ascii="Arial" w:hAnsi="Arial" w:cs="Arial"/>
          <w:i/>
          <w:iCs/>
        </w:rPr>
        <w:t>ných skupinou teoretik</w:t>
      </w:r>
      <w:r w:rsidRPr="00D4594D">
        <w:rPr>
          <w:rFonts w:ascii="Arial" w:hAnsi="Arial" w:cs="Arial"/>
        </w:rPr>
        <w:t xml:space="preserve">ů </w:t>
      </w:r>
      <w:r w:rsidRPr="00D4594D">
        <w:rPr>
          <w:rFonts w:ascii="Arial" w:hAnsi="Arial" w:cs="Arial"/>
          <w:i/>
          <w:iCs/>
        </w:rPr>
        <w:t>ve Frankfurtu – WWW stránky H. Webera)</w:t>
      </w:r>
    </w:p>
    <w:p w:rsidR="00CF71FD" w:rsidRPr="00CF71FD" w:rsidRDefault="00970BA9" w:rsidP="00CF71FD">
      <w:pPr>
        <w:spacing w:after="0"/>
        <w:ind w:left="284"/>
        <w:rPr>
          <w:rFonts w:ascii="Arial" w:hAnsi="Arial" w:cs="Arial"/>
          <w:iCs/>
        </w:rPr>
      </w:pPr>
      <w:r w:rsidRPr="00CF71FD">
        <w:rPr>
          <w:rFonts w:ascii="Arial" w:hAnsi="Arial" w:cs="Arial"/>
          <w:iCs/>
          <w:u w:val="single"/>
        </w:rPr>
        <w:t>Zdroj</w:t>
      </w:r>
      <w:r w:rsidRPr="00CF71FD">
        <w:rPr>
          <w:rFonts w:ascii="Arial" w:hAnsi="Arial" w:cs="Arial"/>
          <w:iCs/>
        </w:rPr>
        <w:t>:</w:t>
      </w:r>
      <w:r w:rsidR="00CF71FD" w:rsidRPr="00CF71FD">
        <w:rPr>
          <w:rFonts w:ascii="Arial" w:hAnsi="Arial" w:cs="Arial"/>
          <w:iCs/>
        </w:rPr>
        <w:t xml:space="preserve"> </w:t>
      </w:r>
    </w:p>
    <w:p w:rsidR="00970BA9" w:rsidRDefault="00970BA9" w:rsidP="00CF71FD">
      <w:pPr>
        <w:spacing w:after="0"/>
        <w:ind w:left="284"/>
        <w:rPr>
          <w:rFonts w:ascii="Arial" w:hAnsi="Arial" w:cs="Arial"/>
          <w:bCs/>
        </w:rPr>
      </w:pPr>
      <w:r w:rsidRPr="00CF71FD">
        <w:rPr>
          <w:rFonts w:ascii="Arial" w:hAnsi="Arial" w:cs="Arial"/>
        </w:rPr>
        <w:t>Vladimír Wagner</w:t>
      </w:r>
      <w:r w:rsidR="00CF71FD" w:rsidRPr="00CF71FD">
        <w:rPr>
          <w:rFonts w:ascii="Arial" w:hAnsi="Arial" w:cs="Arial"/>
        </w:rPr>
        <w:t xml:space="preserve"> / </w:t>
      </w:r>
      <w:r w:rsidRPr="00CF71FD">
        <w:rPr>
          <w:rFonts w:ascii="Arial" w:hAnsi="Arial" w:cs="Arial"/>
        </w:rPr>
        <w:t>ÚJF AVČR Řež</w:t>
      </w:r>
      <w:r w:rsidR="00CF71FD" w:rsidRPr="00CF71FD">
        <w:rPr>
          <w:rFonts w:ascii="Arial" w:hAnsi="Arial" w:cs="Arial"/>
        </w:rPr>
        <w:t xml:space="preserve"> / „</w:t>
      </w:r>
      <w:r w:rsidRPr="00CF71FD">
        <w:rPr>
          <w:rFonts w:ascii="Arial" w:hAnsi="Arial" w:cs="Arial"/>
          <w:bCs/>
        </w:rPr>
        <w:t>Co to je a jaké jsou vlastnosti kvark-gluonového plazmatu?</w:t>
      </w:r>
      <w:r w:rsidR="00CF71FD" w:rsidRPr="00CF71FD">
        <w:rPr>
          <w:rFonts w:ascii="Arial" w:hAnsi="Arial" w:cs="Arial"/>
          <w:bCs/>
        </w:rPr>
        <w:t>“</w:t>
      </w:r>
    </w:p>
    <w:p w:rsidR="00970BA9" w:rsidRPr="00D4594D" w:rsidRDefault="00970BA9" w:rsidP="00970BA9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Arial" w:hAnsi="Arial" w:cs="Arial"/>
          <w:bCs/>
        </w:rPr>
      </w:pPr>
    </w:p>
    <w:p w:rsidR="00970BA9" w:rsidRPr="00D4594D" w:rsidRDefault="00970BA9" w:rsidP="00970BA9">
      <w:pPr>
        <w:spacing w:after="240" w:line="240" w:lineRule="auto"/>
        <w:ind w:left="284"/>
        <w:rPr>
          <w:rFonts w:ascii="Arial" w:eastAsia="Times New Roman" w:hAnsi="Arial" w:cs="Arial"/>
          <w:lang w:eastAsia="cs-CZ"/>
        </w:rPr>
      </w:pPr>
      <w:r w:rsidRPr="00D4594D">
        <w:rPr>
          <w:rFonts w:ascii="Arial" w:eastAsia="Times New Roman" w:hAnsi="Arial" w:cs="Arial"/>
          <w:noProof/>
          <w:lang w:eastAsia="cs-CZ"/>
        </w:rPr>
        <w:lastRenderedPageBreak/>
        <w:drawing>
          <wp:inline distT="0" distB="0" distL="0" distR="0" wp14:anchorId="3E3B882F" wp14:editId="0CE44E31">
            <wp:extent cx="4476750" cy="1095375"/>
            <wp:effectExtent l="0" t="0" r="0" b="9525"/>
            <wp:docPr id="12" name="Obrázek 12" descr="http://www.osel.cz/_popisky/129_/12912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el.cz/_popisky/129_/129124261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90" w:rsidRDefault="00970BA9" w:rsidP="00094B11">
      <w:pPr>
        <w:spacing w:after="0"/>
        <w:ind w:left="284"/>
        <w:rPr>
          <w:lang w:eastAsia="cs-CZ"/>
        </w:rPr>
      </w:pPr>
      <w:r w:rsidRPr="004F2F21">
        <w:rPr>
          <w:i/>
          <w:lang w:eastAsia="cs-CZ"/>
        </w:rPr>
        <w:t xml:space="preserve">Průběh centrální srážky těžkých jader. </w:t>
      </w:r>
      <w:r w:rsidR="00E51F58">
        <w:rPr>
          <w:i/>
          <w:lang w:eastAsia="cs-CZ"/>
        </w:rPr>
        <w:t>D</w:t>
      </w:r>
      <w:r w:rsidRPr="004F2F21">
        <w:rPr>
          <w:i/>
          <w:lang w:eastAsia="cs-CZ"/>
        </w:rPr>
        <w:t xml:space="preserve">íky kontrakci délek ve směru pohybu podle </w:t>
      </w:r>
      <w:r w:rsidR="00E51F58">
        <w:rPr>
          <w:i/>
          <w:lang w:eastAsia="cs-CZ"/>
        </w:rPr>
        <w:t xml:space="preserve">STR </w:t>
      </w:r>
      <w:r w:rsidRPr="004F2F21">
        <w:rPr>
          <w:i/>
          <w:lang w:eastAsia="cs-CZ"/>
        </w:rPr>
        <w:t>připomínají jádra lívance. Při srážce dojde k</w:t>
      </w:r>
      <w:r w:rsidR="00825FEC">
        <w:rPr>
          <w:i/>
          <w:lang w:eastAsia="cs-CZ"/>
        </w:rPr>
        <w:t> </w:t>
      </w:r>
      <w:r w:rsidRPr="004F2F21">
        <w:rPr>
          <w:i/>
          <w:lang w:eastAsia="cs-CZ"/>
        </w:rPr>
        <w:t>uvolnění kvarků z</w:t>
      </w:r>
      <w:r w:rsidR="00825FEC">
        <w:rPr>
          <w:i/>
          <w:lang w:eastAsia="cs-CZ"/>
        </w:rPr>
        <w:t> </w:t>
      </w:r>
      <w:r w:rsidRPr="004F2F21">
        <w:rPr>
          <w:i/>
          <w:lang w:eastAsia="cs-CZ"/>
        </w:rPr>
        <w:t>hadronů a vzniku koule kvark-gluonového plazmatu, která se začne rozpínat a chladnout.</w:t>
      </w:r>
      <w:r>
        <w:rPr>
          <w:i/>
          <w:lang w:eastAsia="cs-CZ"/>
        </w:rPr>
        <w:t xml:space="preserve"> </w:t>
      </w:r>
      <w:r w:rsidRPr="009A5780">
        <w:rPr>
          <w:u w:val="single"/>
          <w:lang w:eastAsia="cs-CZ"/>
        </w:rPr>
        <w:t>Zdroj</w:t>
      </w:r>
      <w:r w:rsidRPr="009A5780">
        <w:rPr>
          <w:lang w:eastAsia="cs-CZ"/>
        </w:rPr>
        <w:t xml:space="preserve">: </w:t>
      </w:r>
      <w:proofErr w:type="spellStart"/>
      <w:r w:rsidRPr="009A5780">
        <w:rPr>
          <w:lang w:eastAsia="cs-CZ"/>
        </w:rPr>
        <w:t>Wikipedia</w:t>
      </w:r>
      <w:proofErr w:type="spellEnd"/>
    </w:p>
    <w:p w:rsidR="00094B11" w:rsidRPr="00094B11" w:rsidRDefault="00094B11" w:rsidP="00094B11">
      <w:pPr>
        <w:spacing w:after="0"/>
        <w:jc w:val="center"/>
      </w:pPr>
      <w:r>
        <w:rPr>
          <w:lang w:eastAsia="cs-CZ"/>
        </w:rPr>
        <w:t>------------------------------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V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>soustavě „letících hodin“ k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 xml:space="preserve">žádné reálné kontrakci nedochází, avšak pro nás – pozorovatele, „existuje, protože ji fyzikálními prostředky </w:t>
      </w:r>
      <w:proofErr w:type="gramStart"/>
      <w:r>
        <w:rPr>
          <w:rFonts w:ascii="Arial" w:eastAsiaTheme="minorEastAsia" w:hAnsi="Arial" w:cs="Arial"/>
        </w:rPr>
        <w:t>prokazujeme</w:t>
      </w:r>
      <w:r w:rsidRPr="007F476D">
        <w:rPr>
          <w:rFonts w:ascii="Arial" w:eastAsiaTheme="minorEastAsia" w:hAnsi="Arial" w:cs="Arial"/>
        </w:rPr>
        <w:t>/</w:t>
      </w:r>
      <w:r w:rsidRPr="00B355C1">
        <w:rPr>
          <w:rFonts w:ascii="Arial" w:eastAsiaTheme="minorEastAsia" w:hAnsi="Arial" w:cs="Arial"/>
          <w:color w:val="00B050"/>
        </w:rPr>
        <w:t>pozorujeme</w:t>
      </w:r>
      <w:r>
        <w:rPr>
          <w:rFonts w:ascii="Arial" w:eastAsiaTheme="minorEastAsia" w:hAnsi="Arial" w:cs="Arial"/>
        </w:rPr>
        <w:t>“..</w:t>
      </w:r>
      <w:proofErr w:type="gramEnd"/>
      <w:r>
        <w:rPr>
          <w:rFonts w:ascii="Arial" w:eastAsiaTheme="minorEastAsia" w:hAnsi="Arial" w:cs="Arial"/>
        </w:rPr>
        <w:t xml:space="preserve"> (A. E.)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Smíme tedy použít i výše uvedený předpoklad </w:t>
      </w:r>
      <w:r w:rsidRPr="00924FA3">
        <w:rPr>
          <w:rFonts w:ascii="Arial" w:eastAsiaTheme="minorEastAsia" w:hAnsi="Arial" w:cs="Arial"/>
          <w:i/>
        </w:rPr>
        <w:t>nutnosti</w:t>
      </w:r>
      <w:r>
        <w:rPr>
          <w:rFonts w:ascii="Arial" w:eastAsiaTheme="minorEastAsia" w:hAnsi="Arial" w:cs="Arial"/>
        </w:rPr>
        <w:t xml:space="preserve"> ´zachování „hustoty“ elektrického náboje´? Těžko říci, pravdou však je, že nám s</w:t>
      </w:r>
      <w:r w:rsidR="00825FEC">
        <w:rPr>
          <w:rFonts w:ascii="Arial" w:eastAsiaTheme="minorEastAsia" w:hAnsi="Arial" w:cs="Arial"/>
        </w:rPr>
        <w:t> </w:t>
      </w:r>
      <w:r>
        <w:rPr>
          <w:rFonts w:ascii="Arial" w:eastAsiaTheme="minorEastAsia" w:hAnsi="Arial" w:cs="Arial"/>
        </w:rPr>
        <w:t xml:space="preserve">tímto přístupem naše „počty“ </w:t>
      </w:r>
      <w:proofErr w:type="gramStart"/>
      <w:r>
        <w:rPr>
          <w:rFonts w:ascii="Arial" w:eastAsiaTheme="minorEastAsia" w:hAnsi="Arial" w:cs="Arial"/>
        </w:rPr>
        <w:t>vycházejí...</w:t>
      </w:r>
      <w:proofErr w:type="gramEnd"/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</w:p>
    <w:p w:rsidR="00970BA9" w:rsidRPr="00E422D6" w:rsidRDefault="00970BA9" w:rsidP="00970BA9">
      <w:pPr>
        <w:spacing w:after="0"/>
        <w:ind w:left="284"/>
        <w:rPr>
          <w:rFonts w:ascii="Arial" w:eastAsiaTheme="minorEastAsia" w:hAnsi="Arial" w:cs="Arial"/>
          <w:i/>
          <w:color w:val="C00000"/>
          <w:sz w:val="18"/>
          <w:szCs w:val="18"/>
        </w:rPr>
      </w:pPr>
      <w:r w:rsidRPr="00A15563">
        <w:rPr>
          <w:rFonts w:ascii="Arial" w:eastAsiaTheme="minorEastAsia" w:hAnsi="Arial" w:cs="Arial"/>
          <w:i/>
          <w:sz w:val="18"/>
          <w:szCs w:val="18"/>
        </w:rPr>
        <w:t xml:space="preserve">Konec konců, proč ne? Podobným způsobem si i opravdoví fyzikové občas </w:t>
      </w:r>
      <w:r w:rsidR="008F348B">
        <w:rPr>
          <w:rFonts w:ascii="Arial" w:eastAsiaTheme="minorEastAsia" w:hAnsi="Arial" w:cs="Arial"/>
          <w:i/>
          <w:sz w:val="18"/>
          <w:szCs w:val="18"/>
        </w:rPr>
        <w:t>vy</w:t>
      </w:r>
      <w:r w:rsidRPr="00A15563">
        <w:rPr>
          <w:rFonts w:ascii="Arial" w:eastAsiaTheme="minorEastAsia" w:hAnsi="Arial" w:cs="Arial"/>
          <w:i/>
          <w:sz w:val="18"/>
          <w:szCs w:val="18"/>
        </w:rPr>
        <w:t>pomáhají</w:t>
      </w:r>
      <w:r w:rsidR="008F348B">
        <w:rPr>
          <w:rFonts w:ascii="Arial" w:eastAsiaTheme="minorEastAsia" w:hAnsi="Arial" w:cs="Arial"/>
          <w:i/>
          <w:sz w:val="18"/>
          <w:szCs w:val="18"/>
        </w:rPr>
        <w:t xml:space="preserve"> </w:t>
      </w:r>
      <w:r w:rsidRPr="00A15563">
        <w:rPr>
          <w:rFonts w:ascii="Arial" w:eastAsiaTheme="minorEastAsia" w:hAnsi="Arial" w:cs="Arial"/>
          <w:i/>
          <w:sz w:val="18"/>
          <w:szCs w:val="18"/>
        </w:rPr>
        <w:t>:-) Např. při hledání TOE přidáváním dalších rozměrů „prostoročasu“. Strunová teorie to „dotáhla“ až k</w:t>
      </w:r>
      <w:r w:rsidR="00825FEC">
        <w:rPr>
          <w:rFonts w:ascii="Arial" w:eastAsiaTheme="minorEastAsia" w:hAnsi="Arial" w:cs="Arial"/>
          <w:i/>
          <w:sz w:val="18"/>
          <w:szCs w:val="18"/>
        </w:rPr>
        <w:t> </w:t>
      </w:r>
      <w:r>
        <w:rPr>
          <w:rFonts w:ascii="Arial" w:eastAsiaTheme="minorEastAsia" w:hAnsi="Arial" w:cs="Arial"/>
          <w:i/>
          <w:sz w:val="18"/>
          <w:szCs w:val="18"/>
        </w:rPr>
        <w:t>6 resp. 7 dodatečným rozměrům (M-teorie)</w:t>
      </w:r>
      <w:r w:rsidRPr="00A15563">
        <w:rPr>
          <w:rFonts w:ascii="Arial" w:eastAsiaTheme="minorEastAsia" w:hAnsi="Arial" w:cs="Arial"/>
          <w:i/>
          <w:sz w:val="18"/>
          <w:szCs w:val="18"/>
        </w:rPr>
        <w:t xml:space="preserve">, které si sice neumíme představit /kromě 4 jsou ale stejně </w:t>
      </w:r>
      <w:r>
        <w:rPr>
          <w:rFonts w:ascii="Arial" w:eastAsiaTheme="minorEastAsia" w:hAnsi="Arial" w:cs="Arial"/>
          <w:i/>
          <w:sz w:val="18"/>
          <w:szCs w:val="18"/>
        </w:rPr>
        <w:t xml:space="preserve">všechny </w:t>
      </w:r>
      <w:r w:rsidRPr="00A15563">
        <w:rPr>
          <w:rFonts w:ascii="Arial" w:eastAsiaTheme="minorEastAsia" w:hAnsi="Arial" w:cs="Arial"/>
          <w:i/>
          <w:sz w:val="18"/>
          <w:szCs w:val="18"/>
        </w:rPr>
        <w:t xml:space="preserve">„svinuté“:-) /, avšak počty pak </w:t>
      </w:r>
      <w:proofErr w:type="gramStart"/>
      <w:r w:rsidRPr="00A15563">
        <w:rPr>
          <w:rFonts w:ascii="Arial" w:eastAsiaTheme="minorEastAsia" w:hAnsi="Arial" w:cs="Arial"/>
          <w:i/>
          <w:sz w:val="18"/>
          <w:szCs w:val="18"/>
        </w:rPr>
        <w:t>vycházejí..</w:t>
      </w:r>
      <w:proofErr w:type="gramEnd"/>
      <w:r w:rsidRPr="00A15563">
        <w:rPr>
          <w:rFonts w:ascii="Arial" w:eastAsiaTheme="minorEastAsia" w:hAnsi="Arial" w:cs="Arial"/>
          <w:i/>
          <w:sz w:val="18"/>
          <w:szCs w:val="18"/>
        </w:rPr>
        <w:t xml:space="preserve"> </w:t>
      </w: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  <w:color w:val="00B050"/>
          <w:u w:val="single"/>
        </w:rPr>
      </w:pPr>
    </w:p>
    <w:p w:rsidR="00970BA9" w:rsidRDefault="00970BA9" w:rsidP="00970BA9">
      <w:pPr>
        <w:spacing w:after="0"/>
        <w:ind w:left="284"/>
        <w:rPr>
          <w:rFonts w:ascii="Arial" w:eastAsiaTheme="minorEastAsia" w:hAnsi="Arial" w:cs="Arial"/>
        </w:rPr>
      </w:pPr>
      <w:r w:rsidRPr="00D949AF">
        <w:rPr>
          <w:rFonts w:ascii="Arial" w:eastAsiaTheme="minorEastAsia" w:hAnsi="Arial" w:cs="Arial"/>
        </w:rPr>
        <w:t xml:space="preserve">Tímto </w:t>
      </w:r>
      <w:r>
        <w:rPr>
          <w:rFonts w:ascii="Arial" w:eastAsiaTheme="minorEastAsia" w:hAnsi="Arial" w:cs="Arial"/>
        </w:rPr>
        <w:t xml:space="preserve">je potenciál Lorentzova modelu atomového oscilátoru </w:t>
      </w:r>
      <w:r w:rsidRPr="007F476D">
        <w:rPr>
          <w:rFonts w:ascii="Arial" w:eastAsiaTheme="minorEastAsia" w:hAnsi="Arial" w:cs="Arial"/>
        </w:rPr>
        <w:t xml:space="preserve">pro </w:t>
      </w:r>
      <w:r>
        <w:rPr>
          <w:rFonts w:ascii="Arial" w:eastAsiaTheme="minorEastAsia" w:hAnsi="Arial" w:cs="Arial"/>
        </w:rPr>
        <w:t xml:space="preserve">tento případ zřejmě vyčerpán. Bylo by zajímavé, pokusit se najít jiný model, který by umožnil potvrdit  </w:t>
      </w:r>
      <w:r w:rsidR="00E51F58">
        <w:rPr>
          <w:rFonts w:ascii="Arial" w:eastAsiaTheme="minorEastAsia" w:hAnsi="Arial" w:cs="Arial"/>
        </w:rPr>
        <w:t xml:space="preserve">případnou </w:t>
      </w:r>
      <w:r>
        <w:rPr>
          <w:rFonts w:ascii="Arial" w:eastAsiaTheme="minorEastAsia" w:hAnsi="Arial" w:cs="Arial"/>
        </w:rPr>
        <w:t xml:space="preserve">shodu kinematické a dynamické dilatace času ještě jiným </w:t>
      </w:r>
      <w:proofErr w:type="gramStart"/>
      <w:r>
        <w:rPr>
          <w:rFonts w:ascii="Arial" w:eastAsiaTheme="minorEastAsia" w:hAnsi="Arial" w:cs="Arial"/>
        </w:rPr>
        <w:t>způsobem...</w:t>
      </w:r>
      <w:proofErr w:type="gramEnd"/>
    </w:p>
    <w:p w:rsidR="005E2070" w:rsidRDefault="005E2070" w:rsidP="00970BA9">
      <w:pPr>
        <w:spacing w:after="0"/>
        <w:rPr>
          <w:rFonts w:ascii="Arial" w:eastAsiaTheme="minorEastAsia" w:hAnsi="Arial" w:cs="Arial"/>
          <w:b/>
          <w:u w:val="single"/>
        </w:rPr>
      </w:pPr>
    </w:p>
    <w:p w:rsidR="00795FA6" w:rsidRDefault="00795FA6" w:rsidP="00970BA9">
      <w:pPr>
        <w:spacing w:after="0"/>
        <w:rPr>
          <w:rFonts w:ascii="Arial" w:eastAsiaTheme="minorEastAsia" w:hAnsi="Arial" w:cs="Arial"/>
          <w:b/>
          <w:u w:val="single"/>
        </w:rPr>
      </w:pPr>
    </w:p>
    <w:p w:rsidR="00970BA9" w:rsidRDefault="00970BA9" w:rsidP="00970BA9">
      <w:pPr>
        <w:spacing w:after="0"/>
        <w:rPr>
          <w:rFonts w:ascii="Arial" w:eastAsiaTheme="minorEastAsia" w:hAnsi="Arial" w:cs="Arial"/>
          <w:b/>
          <w:u w:val="single"/>
        </w:rPr>
      </w:pPr>
      <w:r w:rsidRPr="00D4594D">
        <w:rPr>
          <w:rFonts w:ascii="Arial" w:eastAsiaTheme="minorEastAsia" w:hAnsi="Arial" w:cs="Arial"/>
          <w:b/>
          <w:u w:val="single"/>
        </w:rPr>
        <w:t>Závěr</w:t>
      </w:r>
    </w:p>
    <w:p w:rsidR="00970BA9" w:rsidRPr="00D4594D" w:rsidRDefault="00970BA9" w:rsidP="00BA2FC7">
      <w:pPr>
        <w:spacing w:after="0"/>
        <w:ind w:left="284"/>
        <w:rPr>
          <w:rFonts w:ascii="Arial" w:eastAsiaTheme="minorEastAsia" w:hAnsi="Arial" w:cs="Arial"/>
        </w:rPr>
      </w:pPr>
      <w:r w:rsidRPr="000E2D4A">
        <w:rPr>
          <w:rFonts w:ascii="Arial" w:eastAsiaTheme="minorEastAsia" w:hAnsi="Arial" w:cs="Arial"/>
          <w:i/>
        </w:rPr>
        <w:t>Z</w:t>
      </w:r>
      <w:r w:rsidRPr="00D4594D">
        <w:rPr>
          <w:rFonts w:ascii="Arial" w:eastAsiaTheme="minorEastAsia" w:hAnsi="Arial" w:cs="Arial"/>
        </w:rPr>
        <w:t>namená to</w:t>
      </w:r>
      <w:r>
        <w:rPr>
          <w:rFonts w:ascii="Arial" w:eastAsiaTheme="minorEastAsia" w:hAnsi="Arial" w:cs="Arial"/>
          <w:color w:val="C00000"/>
        </w:rPr>
        <w:t xml:space="preserve"> </w:t>
      </w:r>
      <w:r w:rsidRPr="007F476D">
        <w:rPr>
          <w:rFonts w:ascii="Arial" w:eastAsiaTheme="minorEastAsia" w:hAnsi="Arial" w:cs="Arial"/>
        </w:rPr>
        <w:t>tedy</w:t>
      </w:r>
      <w:r w:rsidRPr="00D4594D">
        <w:rPr>
          <w:rFonts w:ascii="Arial" w:eastAsiaTheme="minorEastAsia" w:hAnsi="Arial" w:cs="Arial"/>
        </w:rPr>
        <w:t xml:space="preserve">, že dilataci času lze </w:t>
      </w:r>
      <w:r w:rsidR="00BA2FC7">
        <w:rPr>
          <w:rFonts w:ascii="Arial" w:eastAsiaTheme="minorEastAsia" w:hAnsi="Arial" w:cs="Arial"/>
        </w:rPr>
        <w:t xml:space="preserve">odvodit </w:t>
      </w:r>
      <w:r w:rsidRPr="00D4594D">
        <w:rPr>
          <w:rFonts w:ascii="Arial" w:eastAsiaTheme="minorEastAsia" w:hAnsi="Arial" w:cs="Arial"/>
        </w:rPr>
        <w:t>také z</w:t>
      </w:r>
      <w:r w:rsidR="00825FEC">
        <w:rPr>
          <w:rFonts w:ascii="Arial" w:eastAsiaTheme="minorEastAsia" w:hAnsi="Arial" w:cs="Arial"/>
        </w:rPr>
        <w:t> </w:t>
      </w:r>
      <w:r w:rsidRPr="00D4594D">
        <w:rPr>
          <w:rFonts w:ascii="Arial" w:eastAsiaTheme="minorEastAsia" w:hAnsi="Arial" w:cs="Arial"/>
        </w:rPr>
        <w:t>pohledu dynamiky STR?</w:t>
      </w:r>
    </w:p>
    <w:p w:rsidR="00291522" w:rsidRDefault="00970BA9" w:rsidP="00BA2FC7">
      <w:pPr>
        <w:pStyle w:val="Odstavecseseznamem"/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3D7792">
        <w:rPr>
          <w:rFonts w:ascii="Arial" w:eastAsiaTheme="minorEastAsia" w:hAnsi="Arial" w:cs="Arial"/>
        </w:rPr>
        <w:t>ředchozím způsobem</w:t>
      </w:r>
      <w:r>
        <w:rPr>
          <w:rFonts w:ascii="Arial" w:eastAsiaTheme="minorEastAsia" w:hAnsi="Arial" w:cs="Arial"/>
        </w:rPr>
        <w:t xml:space="preserve"> </w:t>
      </w:r>
      <w:r w:rsidR="005D108F">
        <w:rPr>
          <w:rFonts w:ascii="Arial" w:eastAsiaTheme="minorEastAsia" w:hAnsi="Arial" w:cs="Arial"/>
        </w:rPr>
        <w:t xml:space="preserve">snad </w:t>
      </w:r>
      <w:r w:rsidRPr="003D7792">
        <w:rPr>
          <w:rFonts w:ascii="Arial" w:eastAsiaTheme="minorEastAsia" w:hAnsi="Arial" w:cs="Arial"/>
        </w:rPr>
        <w:t>ano. Je to i v</w:t>
      </w:r>
      <w:r w:rsidR="00825FEC">
        <w:rPr>
          <w:rFonts w:ascii="Arial" w:eastAsiaTheme="minorEastAsia" w:hAnsi="Arial" w:cs="Arial"/>
        </w:rPr>
        <w:t> </w:t>
      </w:r>
      <w:r w:rsidRPr="003D7792">
        <w:rPr>
          <w:rFonts w:ascii="Arial" w:eastAsiaTheme="minorEastAsia" w:hAnsi="Arial" w:cs="Arial"/>
        </w:rPr>
        <w:t>souladu s</w:t>
      </w:r>
      <w:r w:rsidR="00825FEC">
        <w:rPr>
          <w:rFonts w:ascii="Arial" w:eastAsiaTheme="minorEastAsia" w:hAnsi="Arial" w:cs="Arial"/>
        </w:rPr>
        <w:t> </w:t>
      </w:r>
      <w:r w:rsidRPr="003D7792">
        <w:rPr>
          <w:rFonts w:ascii="Arial" w:eastAsiaTheme="minorEastAsia" w:hAnsi="Arial" w:cs="Arial"/>
        </w:rPr>
        <w:t xml:space="preserve">pomalejším stárnutím „cestujícího dvojčete“? </w:t>
      </w:r>
      <w:r w:rsidRPr="003454AA">
        <w:rPr>
          <w:rFonts w:ascii="Arial" w:eastAsiaTheme="minorEastAsia" w:hAnsi="Arial" w:cs="Arial"/>
        </w:rPr>
        <w:t>Ano, pokud p</w:t>
      </w:r>
      <w:r w:rsidR="00291522">
        <w:rPr>
          <w:rFonts w:ascii="Arial" w:eastAsiaTheme="minorEastAsia" w:hAnsi="Arial" w:cs="Arial"/>
        </w:rPr>
        <w:t>latí</w:t>
      </w:r>
      <w:r w:rsidRPr="003454AA">
        <w:rPr>
          <w:rFonts w:ascii="Arial" w:eastAsiaTheme="minorEastAsia" w:hAnsi="Arial" w:cs="Arial"/>
        </w:rPr>
        <w:t>, že se rychlost procesů s</w:t>
      </w:r>
      <w:r w:rsidR="00825FEC">
        <w:rPr>
          <w:rFonts w:ascii="Arial" w:eastAsiaTheme="minorEastAsia" w:hAnsi="Arial" w:cs="Arial"/>
        </w:rPr>
        <w:t> </w:t>
      </w:r>
      <w:r w:rsidRPr="003454AA">
        <w:rPr>
          <w:rFonts w:ascii="Arial" w:eastAsiaTheme="minorEastAsia" w:hAnsi="Arial" w:cs="Arial"/>
        </w:rPr>
        <w:t xml:space="preserve">hmotnými objekty při </w:t>
      </w:r>
      <w:r>
        <w:rPr>
          <w:rFonts w:ascii="Arial" w:eastAsiaTheme="minorEastAsia" w:hAnsi="Arial" w:cs="Arial"/>
        </w:rPr>
        <w:t xml:space="preserve">jejich </w:t>
      </w:r>
      <w:r w:rsidRPr="003454AA">
        <w:rPr>
          <w:rFonts w:ascii="Arial" w:eastAsiaTheme="minorEastAsia" w:hAnsi="Arial" w:cs="Arial"/>
        </w:rPr>
        <w:t xml:space="preserve">pohybu zmenšuje (viz </w:t>
      </w:r>
      <w:proofErr w:type="spellStart"/>
      <w:r w:rsidRPr="003454AA">
        <w:rPr>
          <w:rFonts w:ascii="Arial" w:eastAsiaTheme="minorEastAsia" w:hAnsi="Arial" w:cs="Arial"/>
        </w:rPr>
        <w:t>Pound</w:t>
      </w:r>
      <w:proofErr w:type="spellEnd"/>
      <w:r w:rsidRPr="003454AA">
        <w:rPr>
          <w:rFonts w:ascii="Arial" w:eastAsiaTheme="minorEastAsia" w:hAnsi="Arial" w:cs="Arial"/>
        </w:rPr>
        <w:t xml:space="preserve">, </w:t>
      </w:r>
      <w:proofErr w:type="spellStart"/>
      <w:r w:rsidRPr="003454AA">
        <w:rPr>
          <w:rFonts w:ascii="Arial" w:eastAsiaTheme="minorEastAsia" w:hAnsi="Arial" w:cs="Arial"/>
        </w:rPr>
        <w:t>Rebka</w:t>
      </w:r>
      <w:proofErr w:type="spellEnd"/>
      <w:r w:rsidRPr="003454AA">
        <w:rPr>
          <w:rFonts w:ascii="Arial" w:eastAsiaTheme="minorEastAsia" w:hAnsi="Arial" w:cs="Arial"/>
        </w:rPr>
        <w:t xml:space="preserve">, </w:t>
      </w:r>
      <w:proofErr w:type="spellStart"/>
      <w:r w:rsidRPr="003454AA">
        <w:rPr>
          <w:rFonts w:ascii="Arial" w:eastAsiaTheme="minorEastAsia" w:hAnsi="Arial" w:cs="Arial"/>
        </w:rPr>
        <w:t>Josephson</w:t>
      </w:r>
      <w:proofErr w:type="spellEnd"/>
      <w:r w:rsidRPr="003454AA">
        <w:rPr>
          <w:rFonts w:ascii="Arial" w:eastAsiaTheme="minorEastAsia" w:hAnsi="Arial" w:cs="Arial"/>
        </w:rPr>
        <w:t xml:space="preserve">, str. 6), podobně jako kmity elektronového oscilátoru. </w:t>
      </w:r>
      <w:r w:rsidRPr="003D7792">
        <w:rPr>
          <w:rFonts w:ascii="Arial" w:eastAsiaTheme="minorEastAsia" w:hAnsi="Arial" w:cs="Arial"/>
        </w:rPr>
        <w:t>A stárnutí je také fyzikální proces</w:t>
      </w:r>
      <w:r>
        <w:rPr>
          <w:rFonts w:ascii="Arial" w:eastAsiaTheme="minorEastAsia" w:hAnsi="Arial" w:cs="Arial"/>
        </w:rPr>
        <w:t>,</w:t>
      </w:r>
      <w:r w:rsidRPr="003D7792">
        <w:rPr>
          <w:rFonts w:ascii="Arial" w:eastAsiaTheme="minorEastAsia" w:hAnsi="Arial" w:cs="Arial"/>
        </w:rPr>
        <w:t xml:space="preserve"> když biochemie je vlastně též fyzika :-).</w:t>
      </w:r>
    </w:p>
    <w:p w:rsidR="00A07927" w:rsidRDefault="00A07927" w:rsidP="00DA1920">
      <w:pPr>
        <w:ind w:left="284"/>
        <w:rPr>
          <w:rFonts w:ascii="Arial" w:eastAsiaTheme="minorEastAsia" w:hAnsi="Arial" w:cs="Arial"/>
          <w:color w:val="00B050"/>
          <w:u w:val="single"/>
        </w:rPr>
      </w:pPr>
    </w:p>
    <w:p w:rsidR="00DA1920" w:rsidRPr="00DA1920" w:rsidRDefault="00DA1920" w:rsidP="00DA1920">
      <w:pPr>
        <w:ind w:left="284"/>
        <w:rPr>
          <w:rFonts w:ascii="Arial" w:eastAsiaTheme="minorEastAsia" w:hAnsi="Arial" w:cs="Arial"/>
          <w:color w:val="00B050"/>
          <w:u w:val="single"/>
        </w:rPr>
      </w:pPr>
      <w:r w:rsidRPr="00DA1920">
        <w:rPr>
          <w:rFonts w:ascii="Arial" w:eastAsiaTheme="minorEastAsia" w:hAnsi="Arial" w:cs="Arial"/>
          <w:color w:val="00B050"/>
          <w:u w:val="single"/>
        </w:rPr>
        <w:t>A ještě jednou „</w:t>
      </w:r>
      <w:r>
        <w:rPr>
          <w:rFonts w:ascii="Arial" w:eastAsiaTheme="minorEastAsia" w:hAnsi="Arial" w:cs="Arial"/>
          <w:color w:val="00B050"/>
          <w:u w:val="single"/>
        </w:rPr>
        <w:t>čas</w:t>
      </w:r>
      <w:r w:rsidRPr="00DA1920">
        <w:rPr>
          <w:rFonts w:ascii="Arial" w:eastAsiaTheme="minorEastAsia" w:hAnsi="Arial" w:cs="Arial"/>
          <w:color w:val="00B050"/>
          <w:u w:val="single"/>
        </w:rPr>
        <w:t>“</w:t>
      </w:r>
      <w:r>
        <w:rPr>
          <w:rFonts w:ascii="Arial" w:eastAsiaTheme="minorEastAsia" w:hAnsi="Arial" w:cs="Arial"/>
          <w:color w:val="00B050"/>
          <w:u w:val="single"/>
        </w:rPr>
        <w:t xml:space="preserve"> / </w:t>
      </w:r>
      <w:r w:rsidR="008061A0" w:rsidRPr="008061A0">
        <w:rPr>
          <w:rFonts w:ascii="Arial" w:eastAsiaTheme="minorEastAsia" w:hAnsi="Arial" w:cs="Arial"/>
          <w:color w:val="00B050"/>
          <w:u w:val="single"/>
        </w:rPr>
        <w:t>„</w:t>
      </w:r>
      <w:r w:rsidRPr="00DA1920">
        <w:rPr>
          <w:rFonts w:ascii="Arial" w:eastAsiaTheme="minorEastAsia" w:hAnsi="Arial" w:cs="Arial"/>
          <w:color w:val="00B050"/>
          <w:u w:val="single"/>
        </w:rPr>
        <w:t>ČAS</w:t>
      </w:r>
      <w:r w:rsidRPr="00315C54">
        <w:rPr>
          <w:rFonts w:ascii="Arial" w:eastAsiaTheme="minorEastAsia" w:hAnsi="Arial" w:cs="Arial"/>
          <w:u w:val="single"/>
        </w:rPr>
        <w:t xml:space="preserve"> </w:t>
      </w:r>
      <w:r w:rsidRPr="008061A0">
        <w:rPr>
          <w:rFonts w:ascii="Arial" w:eastAsiaTheme="minorEastAsia" w:hAnsi="Arial" w:cs="Arial"/>
          <w:color w:val="00B050"/>
          <w:u w:val="single"/>
        </w:rPr>
        <w:t>jako takový“</w:t>
      </w:r>
    </w:p>
    <w:p w:rsidR="00DA1920" w:rsidRDefault="00DA1920" w:rsidP="00DA1920">
      <w:pPr>
        <w:spacing w:after="0"/>
        <w:ind w:left="284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Nikde se mi nepo</w:t>
      </w:r>
      <w:r w:rsidR="008F348B">
        <w:rPr>
          <w:rFonts w:ascii="Arial" w:hAnsi="Arial" w:cs="Arial"/>
        </w:rPr>
        <w:t>ved</w:t>
      </w:r>
      <w:r>
        <w:rPr>
          <w:rFonts w:ascii="Arial" w:hAnsi="Arial" w:cs="Arial"/>
        </w:rPr>
        <w:t xml:space="preserve">lo nalézt zmínku o přírodním procesu, který by byl řízen </w:t>
      </w:r>
      <w:r w:rsidR="00320DFD">
        <w:rPr>
          <w:rFonts w:ascii="Arial" w:hAnsi="Arial" w:cs="Arial"/>
        </w:rPr>
        <w:t>nějakým</w:t>
      </w:r>
      <w:r>
        <w:rPr>
          <w:rFonts w:ascii="Arial" w:hAnsi="Arial" w:cs="Arial"/>
        </w:rPr>
        <w:t xml:space="preserve"> </w:t>
      </w:r>
      <w:r w:rsidR="004559CD">
        <w:rPr>
          <w:rFonts w:ascii="Arial" w:hAnsi="Arial" w:cs="Arial"/>
        </w:rPr>
        <w:t>centrálním</w:t>
      </w:r>
      <w:r>
        <w:rPr>
          <w:rFonts w:ascii="Arial" w:hAnsi="Arial" w:cs="Arial"/>
        </w:rPr>
        <w:t xml:space="preserve"> generátorem synchronizačních impulsů, podobně, jako je tomu např. u sekvenčních automatů nebo u číslicových počítačů. </w:t>
      </w:r>
      <w:r>
        <w:rPr>
          <w:rFonts w:ascii="Arial" w:hAnsi="Arial" w:cs="Arial"/>
          <w:color w:val="00B050"/>
        </w:rPr>
        <w:t>Vesmír zřejmě funguje jinak, než jako proces, řízený synchronizačními impulzy, generovanými „centrálním mozkem Vesmíru“?</w:t>
      </w:r>
    </w:p>
    <w:p w:rsidR="004274B0" w:rsidRPr="00997028" w:rsidRDefault="004274B0" w:rsidP="00DA1920">
      <w:pPr>
        <w:spacing w:after="0"/>
        <w:ind w:left="284"/>
        <w:rPr>
          <w:rFonts w:ascii="Arial" w:hAnsi="Arial" w:cs="Arial"/>
        </w:rPr>
      </w:pPr>
      <w:r w:rsidRPr="00997028">
        <w:rPr>
          <w:rFonts w:ascii="Arial" w:hAnsi="Arial" w:cs="Arial"/>
        </w:rPr>
        <w:t xml:space="preserve">To vyjádřil A. Einstein již v roce </w:t>
      </w:r>
      <w:proofErr w:type="gramStart"/>
      <w:r w:rsidRPr="00997028">
        <w:rPr>
          <w:rFonts w:ascii="Arial" w:hAnsi="Arial" w:cs="Arial"/>
        </w:rPr>
        <w:t>1907 „...malou</w:t>
      </w:r>
      <w:proofErr w:type="gramEnd"/>
      <w:r w:rsidRPr="00997028">
        <w:rPr>
          <w:rFonts w:ascii="Arial" w:hAnsi="Arial" w:cs="Arial"/>
        </w:rPr>
        <w:t xml:space="preserve"> ručičkou svých vlastních hodinek“.</w:t>
      </w:r>
    </w:p>
    <w:p w:rsidR="00DA1920" w:rsidRDefault="00DA1920" w:rsidP="00DA1920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Čas/běh času si lidé pravděpodobně odvodili z </w:t>
      </w:r>
      <w:r w:rsidRPr="00714370">
        <w:rPr>
          <w:rFonts w:ascii="Arial" w:hAnsi="Arial" w:cs="Arial"/>
        </w:rPr>
        <w:t>pozorování</w:t>
      </w:r>
      <w:r>
        <w:rPr>
          <w:rFonts w:ascii="Arial" w:hAnsi="Arial" w:cs="Arial"/>
        </w:rPr>
        <w:t xml:space="preserve"> </w:t>
      </w:r>
      <w:r w:rsidRPr="00AB4A9B">
        <w:rPr>
          <w:rFonts w:ascii="Arial" w:hAnsi="Arial" w:cs="Arial"/>
          <w:u w:val="single"/>
        </w:rPr>
        <w:t>periodických</w:t>
      </w:r>
      <w:r>
        <w:rPr>
          <w:rFonts w:ascii="Arial" w:hAnsi="Arial" w:cs="Arial"/>
        </w:rPr>
        <w:t xml:space="preserve"> dějů v</w:t>
      </w:r>
      <w:r w:rsidR="0073733D">
        <w:rPr>
          <w:rFonts w:ascii="Arial" w:hAnsi="Arial" w:cs="Arial"/>
        </w:rPr>
        <w:t> </w:t>
      </w:r>
      <w:r>
        <w:rPr>
          <w:rFonts w:ascii="Arial" w:hAnsi="Arial" w:cs="Arial"/>
        </w:rPr>
        <w:t>přírodě</w:t>
      </w:r>
      <w:r w:rsidR="00737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postupně jeho použití rozšířili i pro popis neperiodických dějů. </w:t>
      </w:r>
    </w:p>
    <w:p w:rsidR="00DA1920" w:rsidRPr="007571F3" w:rsidRDefault="00DA1920" w:rsidP="00DA1920">
      <w:pPr>
        <w:pStyle w:val="Odstavecseseznamem"/>
        <w:spacing w:after="0"/>
        <w:ind w:left="284"/>
        <w:rPr>
          <w:rFonts w:ascii="Arial" w:eastAsiaTheme="minorEastAsia" w:hAnsi="Arial" w:cs="Arial"/>
          <w:strike/>
        </w:rPr>
      </w:pPr>
    </w:p>
    <w:p w:rsidR="00DA1920" w:rsidRPr="00F1764D" w:rsidRDefault="00DA1920" w:rsidP="00DA1920">
      <w:pPr>
        <w:pStyle w:val="Odstavecseseznamem"/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color w:val="00B050"/>
        </w:rPr>
        <w:t xml:space="preserve">A ještě jedna poznámka: „Čas“, jak ho používá fyzika, si sice zřejmě „ ...vymysleli lidi, aby </w:t>
      </w:r>
      <w:proofErr w:type="gramStart"/>
      <w:r>
        <w:rPr>
          <w:rFonts w:ascii="Arial" w:eastAsiaTheme="minorEastAsia" w:hAnsi="Arial" w:cs="Arial"/>
          <w:color w:val="00B050"/>
        </w:rPr>
        <w:t>věděli...“, je</w:t>
      </w:r>
      <w:proofErr w:type="gramEnd"/>
      <w:r>
        <w:rPr>
          <w:rFonts w:ascii="Arial" w:eastAsiaTheme="minorEastAsia" w:hAnsi="Arial" w:cs="Arial"/>
          <w:color w:val="00B050"/>
        </w:rPr>
        <w:t xml:space="preserve"> to ovšem „</w:t>
      </w:r>
      <w:r w:rsidR="004559CD">
        <w:rPr>
          <w:rFonts w:ascii="Arial" w:eastAsiaTheme="minorEastAsia" w:hAnsi="Arial" w:cs="Arial"/>
          <w:color w:val="00B050"/>
        </w:rPr>
        <w:t>výmysl“ veskrze</w:t>
      </w:r>
      <w:r w:rsidR="00A07927">
        <w:rPr>
          <w:rFonts w:ascii="Arial" w:eastAsiaTheme="minorEastAsia" w:hAnsi="Arial" w:cs="Arial"/>
          <w:color w:val="00B050"/>
        </w:rPr>
        <w:t xml:space="preserve"> užitečný</w:t>
      </w:r>
      <w:r w:rsidR="004559CD">
        <w:rPr>
          <w:rFonts w:ascii="Arial" w:eastAsiaTheme="minorEastAsia" w:hAnsi="Arial" w:cs="Arial"/>
          <w:color w:val="00B050"/>
        </w:rPr>
        <w:t>, kterého</w:t>
      </w:r>
      <w:r>
        <w:rPr>
          <w:rFonts w:ascii="Arial" w:eastAsiaTheme="minorEastAsia" w:hAnsi="Arial" w:cs="Arial"/>
          <w:color w:val="00B050"/>
        </w:rPr>
        <w:t xml:space="preserve"> kromě</w:t>
      </w:r>
      <w:r w:rsidR="0030057E">
        <w:rPr>
          <w:rFonts w:ascii="Arial" w:eastAsiaTheme="minorEastAsia" w:hAnsi="Arial" w:cs="Arial"/>
          <w:color w:val="00B050"/>
        </w:rPr>
        <w:t xml:space="preserve"> toho, abychom věděli „odkdy do</w:t>
      </w:r>
      <w:r>
        <w:rPr>
          <w:rFonts w:ascii="Arial" w:eastAsiaTheme="minorEastAsia" w:hAnsi="Arial" w:cs="Arial"/>
          <w:color w:val="00B050"/>
        </w:rPr>
        <w:t>kdy, a co za to“, využíváme též pro popis průběhu procesů, tedy jejich rychlost</w:t>
      </w:r>
      <w:r w:rsidR="00997028">
        <w:rPr>
          <w:rFonts w:ascii="Arial" w:eastAsiaTheme="minorEastAsia" w:hAnsi="Arial" w:cs="Arial"/>
          <w:color w:val="00B050"/>
        </w:rPr>
        <w:t>í</w:t>
      </w:r>
      <w:r>
        <w:rPr>
          <w:rFonts w:ascii="Arial" w:eastAsiaTheme="minorEastAsia" w:hAnsi="Arial" w:cs="Arial"/>
          <w:color w:val="00B050"/>
        </w:rPr>
        <w:t xml:space="preserve">, trvání apod. </w:t>
      </w:r>
      <w:r w:rsidR="00E11B07">
        <w:rPr>
          <w:rFonts w:ascii="Arial" w:eastAsiaTheme="minorEastAsia" w:hAnsi="Arial" w:cs="Arial"/>
          <w:color w:val="00B050"/>
        </w:rPr>
        <w:t>„</w:t>
      </w:r>
      <w:r>
        <w:rPr>
          <w:rFonts w:ascii="Arial" w:eastAsiaTheme="minorEastAsia" w:hAnsi="Arial" w:cs="Arial"/>
          <w:color w:val="00B050"/>
        </w:rPr>
        <w:t>Existuje</w:t>
      </w:r>
      <w:r w:rsidR="00E11B07">
        <w:rPr>
          <w:rFonts w:ascii="Arial" w:eastAsiaTheme="minorEastAsia" w:hAnsi="Arial" w:cs="Arial"/>
          <w:color w:val="00B050"/>
        </w:rPr>
        <w:t>“</w:t>
      </w:r>
      <w:r>
        <w:rPr>
          <w:rFonts w:ascii="Arial" w:eastAsiaTheme="minorEastAsia" w:hAnsi="Arial" w:cs="Arial"/>
          <w:color w:val="00B050"/>
        </w:rPr>
        <w:t xml:space="preserve"> však vlastně až tehdy, když jsme jej změřili (R. Feynman)! </w:t>
      </w:r>
    </w:p>
    <w:p w:rsidR="0073733D" w:rsidRDefault="0073733D" w:rsidP="00DA1920">
      <w:pPr>
        <w:spacing w:after="0"/>
        <w:ind w:left="284"/>
        <w:rPr>
          <w:rFonts w:ascii="Arial" w:eastAsiaTheme="minorEastAsia" w:hAnsi="Arial" w:cs="Arial"/>
          <w:color w:val="C00000"/>
        </w:rPr>
      </w:pPr>
    </w:p>
    <w:p w:rsidR="00DA1920" w:rsidRDefault="00DA1920" w:rsidP="00DA1920">
      <w:pPr>
        <w:spacing w:after="0"/>
        <w:ind w:left="284"/>
        <w:rPr>
          <w:rFonts w:ascii="Arial" w:eastAsiaTheme="minorEastAsia" w:hAnsi="Arial" w:cs="Arial"/>
          <w:color w:val="C00000"/>
        </w:rPr>
      </w:pPr>
      <w:r w:rsidRPr="00997028">
        <w:rPr>
          <w:rFonts w:ascii="Arial" w:eastAsiaTheme="minorEastAsia" w:hAnsi="Arial" w:cs="Arial"/>
          <w:color w:val="00B050"/>
        </w:rPr>
        <w:t xml:space="preserve">Není tu jistá podobnost s kvantovými jevy, které </w:t>
      </w:r>
      <w:r w:rsidR="00997028">
        <w:rPr>
          <w:rFonts w:ascii="Arial" w:eastAsiaTheme="minorEastAsia" w:hAnsi="Arial" w:cs="Arial"/>
          <w:color w:val="00B050"/>
        </w:rPr>
        <w:t>vlastně „</w:t>
      </w:r>
      <w:r w:rsidRPr="00997028">
        <w:rPr>
          <w:rFonts w:ascii="Arial" w:eastAsiaTheme="minorEastAsia" w:hAnsi="Arial" w:cs="Arial"/>
          <w:color w:val="00B050"/>
        </w:rPr>
        <w:t>existují</w:t>
      </w:r>
      <w:r w:rsidR="00997028">
        <w:rPr>
          <w:rFonts w:ascii="Arial" w:eastAsiaTheme="minorEastAsia" w:hAnsi="Arial" w:cs="Arial"/>
          <w:color w:val="00B050"/>
        </w:rPr>
        <w:t>“</w:t>
      </w:r>
      <w:r w:rsidRPr="00997028">
        <w:rPr>
          <w:rFonts w:ascii="Arial" w:eastAsiaTheme="minorEastAsia" w:hAnsi="Arial" w:cs="Arial"/>
          <w:color w:val="00B050"/>
        </w:rPr>
        <w:t xml:space="preserve"> také teprve </w:t>
      </w:r>
      <w:r w:rsidR="00320DFD" w:rsidRPr="00997028">
        <w:rPr>
          <w:rFonts w:ascii="Arial" w:eastAsiaTheme="minorEastAsia" w:hAnsi="Arial" w:cs="Arial"/>
          <w:color w:val="00B050"/>
        </w:rPr>
        <w:t>v</w:t>
      </w:r>
      <w:r w:rsidRPr="00997028">
        <w:rPr>
          <w:rFonts w:ascii="Arial" w:eastAsiaTheme="minorEastAsia" w:hAnsi="Arial" w:cs="Arial"/>
          <w:color w:val="00B050"/>
        </w:rPr>
        <w:t xml:space="preserve"> okamžiku jejich „změření“</w:t>
      </w:r>
      <w:r w:rsidR="00636666" w:rsidRPr="00997028">
        <w:rPr>
          <w:rFonts w:ascii="Arial" w:eastAsiaTheme="minorEastAsia" w:hAnsi="Arial" w:cs="Arial"/>
          <w:color w:val="00B050"/>
        </w:rPr>
        <w:t>?</w:t>
      </w:r>
      <w:r w:rsidRPr="00997028">
        <w:rPr>
          <w:rFonts w:ascii="Arial" w:eastAsiaTheme="minorEastAsia" w:hAnsi="Arial" w:cs="Arial"/>
          <w:color w:val="00B050"/>
        </w:rPr>
        <w:t xml:space="preserve"> (</w:t>
      </w:r>
      <w:proofErr w:type="spellStart"/>
      <w:r w:rsidRPr="00997028">
        <w:rPr>
          <w:rFonts w:ascii="Arial" w:hAnsi="Arial" w:cs="Arial"/>
          <w:bCs/>
          <w:color w:val="00B050"/>
        </w:rPr>
        <w:t>Schrödingerova</w:t>
      </w:r>
      <w:proofErr w:type="spellEnd"/>
      <w:r w:rsidRPr="00997028">
        <w:rPr>
          <w:rFonts w:ascii="Arial" w:hAnsi="Arial" w:cs="Arial"/>
          <w:bCs/>
          <w:color w:val="00B050"/>
        </w:rPr>
        <w:t xml:space="preserve"> kočka)</w:t>
      </w:r>
      <w:r w:rsidR="003B682D" w:rsidRPr="00997028">
        <w:rPr>
          <w:rFonts w:ascii="Arial" w:eastAsiaTheme="minorEastAsia" w:hAnsi="Arial" w:cs="Arial"/>
          <w:color w:val="00B050"/>
        </w:rPr>
        <w:t>:-)</w:t>
      </w:r>
    </w:p>
    <w:p w:rsidR="00DA1920" w:rsidRDefault="00DA1920" w:rsidP="00DA1920">
      <w:pPr>
        <w:ind w:left="284"/>
        <w:rPr>
          <w:rFonts w:ascii="Arial" w:eastAsiaTheme="minorEastAsia" w:hAnsi="Arial" w:cs="Arial"/>
          <w:color w:val="00B050"/>
        </w:rPr>
      </w:pPr>
      <w:bookmarkStart w:id="0" w:name="_GoBack"/>
      <w:bookmarkEnd w:id="0"/>
    </w:p>
    <w:sectPr w:rsidR="00DA1920" w:rsidSect="00224FB8">
      <w:pgSz w:w="11906" w:h="16838"/>
      <w:pgMar w:top="851" w:right="1134" w:bottom="96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B6"/>
    <w:multiLevelType w:val="hybridMultilevel"/>
    <w:tmpl w:val="207451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75435"/>
    <w:multiLevelType w:val="multilevel"/>
    <w:tmpl w:val="788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E3D96"/>
    <w:multiLevelType w:val="multilevel"/>
    <w:tmpl w:val="D10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9628B"/>
    <w:multiLevelType w:val="multilevel"/>
    <w:tmpl w:val="91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44F4B"/>
    <w:multiLevelType w:val="hybridMultilevel"/>
    <w:tmpl w:val="751AC890"/>
    <w:lvl w:ilvl="0" w:tplc="841C9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6E61"/>
    <w:multiLevelType w:val="multilevel"/>
    <w:tmpl w:val="ADE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212ED"/>
    <w:multiLevelType w:val="multilevel"/>
    <w:tmpl w:val="6CA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536E8"/>
    <w:multiLevelType w:val="multilevel"/>
    <w:tmpl w:val="5FA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C1567"/>
    <w:multiLevelType w:val="multilevel"/>
    <w:tmpl w:val="9CA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25C0A"/>
    <w:multiLevelType w:val="multilevel"/>
    <w:tmpl w:val="8CD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22AA0"/>
    <w:multiLevelType w:val="hybridMultilevel"/>
    <w:tmpl w:val="CCEAAA66"/>
    <w:lvl w:ilvl="0" w:tplc="EBC8DA2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E462D3"/>
    <w:multiLevelType w:val="multilevel"/>
    <w:tmpl w:val="F08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D2236"/>
    <w:multiLevelType w:val="hybridMultilevel"/>
    <w:tmpl w:val="448C3636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>
    <w:nsid w:val="210A2687"/>
    <w:multiLevelType w:val="hybridMultilevel"/>
    <w:tmpl w:val="E580E3C4"/>
    <w:lvl w:ilvl="0" w:tplc="841C9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843FA"/>
    <w:multiLevelType w:val="multilevel"/>
    <w:tmpl w:val="132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A7F10"/>
    <w:multiLevelType w:val="multilevel"/>
    <w:tmpl w:val="BAD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833C5"/>
    <w:multiLevelType w:val="multilevel"/>
    <w:tmpl w:val="789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95911"/>
    <w:multiLevelType w:val="multilevel"/>
    <w:tmpl w:val="453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E161E"/>
    <w:multiLevelType w:val="hybridMultilevel"/>
    <w:tmpl w:val="6A605404"/>
    <w:lvl w:ilvl="0" w:tplc="99222298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8B67602"/>
    <w:multiLevelType w:val="hybridMultilevel"/>
    <w:tmpl w:val="E3E0A0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45940"/>
    <w:multiLevelType w:val="multilevel"/>
    <w:tmpl w:val="591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A73CF"/>
    <w:multiLevelType w:val="multilevel"/>
    <w:tmpl w:val="1F8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9579F"/>
    <w:multiLevelType w:val="multilevel"/>
    <w:tmpl w:val="526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8F6D22"/>
    <w:multiLevelType w:val="multilevel"/>
    <w:tmpl w:val="1B8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F67516"/>
    <w:multiLevelType w:val="multilevel"/>
    <w:tmpl w:val="623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12027A"/>
    <w:multiLevelType w:val="hybridMultilevel"/>
    <w:tmpl w:val="2354A68E"/>
    <w:lvl w:ilvl="0" w:tplc="99222298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0C0109"/>
    <w:multiLevelType w:val="multilevel"/>
    <w:tmpl w:val="B73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F26ECA"/>
    <w:multiLevelType w:val="hybridMultilevel"/>
    <w:tmpl w:val="FF286566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3CA3678E"/>
    <w:multiLevelType w:val="hybridMultilevel"/>
    <w:tmpl w:val="0F3E09D0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3CB0622B"/>
    <w:multiLevelType w:val="hybridMultilevel"/>
    <w:tmpl w:val="BAA4C948"/>
    <w:lvl w:ilvl="0" w:tplc="0405000F">
      <w:start w:val="1"/>
      <w:numFmt w:val="decimal"/>
      <w:lvlText w:val="%1.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3DBE712B"/>
    <w:multiLevelType w:val="multilevel"/>
    <w:tmpl w:val="8CC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255BCB"/>
    <w:multiLevelType w:val="multilevel"/>
    <w:tmpl w:val="894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823DF0"/>
    <w:multiLevelType w:val="hybridMultilevel"/>
    <w:tmpl w:val="C53888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A3779A"/>
    <w:multiLevelType w:val="hybridMultilevel"/>
    <w:tmpl w:val="419421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FE5D5B"/>
    <w:multiLevelType w:val="multilevel"/>
    <w:tmpl w:val="7B3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7C4E0F"/>
    <w:multiLevelType w:val="multilevel"/>
    <w:tmpl w:val="C24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D2627"/>
    <w:multiLevelType w:val="multilevel"/>
    <w:tmpl w:val="BC7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978F9"/>
    <w:multiLevelType w:val="hybridMultilevel"/>
    <w:tmpl w:val="75803D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B5586F"/>
    <w:multiLevelType w:val="hybridMultilevel"/>
    <w:tmpl w:val="7D64F6D4"/>
    <w:lvl w:ilvl="0" w:tplc="841C9DB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84E4B57"/>
    <w:multiLevelType w:val="hybridMultilevel"/>
    <w:tmpl w:val="31A60EAA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8EC634A"/>
    <w:multiLevelType w:val="multilevel"/>
    <w:tmpl w:val="C30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32E51"/>
    <w:multiLevelType w:val="multilevel"/>
    <w:tmpl w:val="1E4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43DC9"/>
    <w:multiLevelType w:val="multilevel"/>
    <w:tmpl w:val="084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A1892"/>
    <w:multiLevelType w:val="hybridMultilevel"/>
    <w:tmpl w:val="83D4D8EE"/>
    <w:lvl w:ilvl="0" w:tplc="99222298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3B4E9B"/>
    <w:multiLevelType w:val="multilevel"/>
    <w:tmpl w:val="AC2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332BA"/>
    <w:multiLevelType w:val="multilevel"/>
    <w:tmpl w:val="7CE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B119F4"/>
    <w:multiLevelType w:val="hybridMultilevel"/>
    <w:tmpl w:val="D8328F24"/>
    <w:lvl w:ilvl="0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79B0264E"/>
    <w:multiLevelType w:val="multilevel"/>
    <w:tmpl w:val="85B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3E4D4C"/>
    <w:multiLevelType w:val="multilevel"/>
    <w:tmpl w:val="47F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8243E9"/>
    <w:multiLevelType w:val="multilevel"/>
    <w:tmpl w:val="F748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9"/>
  </w:num>
  <w:num w:numId="5">
    <w:abstractNumId w:val="20"/>
  </w:num>
  <w:num w:numId="6">
    <w:abstractNumId w:val="39"/>
  </w:num>
  <w:num w:numId="7">
    <w:abstractNumId w:val="28"/>
  </w:num>
  <w:num w:numId="8">
    <w:abstractNumId w:val="46"/>
  </w:num>
  <w:num w:numId="9">
    <w:abstractNumId w:val="43"/>
  </w:num>
  <w:num w:numId="10">
    <w:abstractNumId w:val="27"/>
  </w:num>
  <w:num w:numId="11">
    <w:abstractNumId w:val="29"/>
  </w:num>
  <w:num w:numId="12">
    <w:abstractNumId w:val="37"/>
  </w:num>
  <w:num w:numId="13">
    <w:abstractNumId w:val="12"/>
  </w:num>
  <w:num w:numId="14">
    <w:abstractNumId w:val="33"/>
  </w:num>
  <w:num w:numId="15">
    <w:abstractNumId w:val="0"/>
  </w:num>
  <w:num w:numId="16">
    <w:abstractNumId w:val="10"/>
  </w:num>
  <w:num w:numId="17">
    <w:abstractNumId w:val="1"/>
  </w:num>
  <w:num w:numId="18">
    <w:abstractNumId w:val="41"/>
  </w:num>
  <w:num w:numId="19">
    <w:abstractNumId w:val="44"/>
  </w:num>
  <w:num w:numId="20">
    <w:abstractNumId w:val="34"/>
  </w:num>
  <w:num w:numId="21">
    <w:abstractNumId w:val="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0"/>
  </w:num>
  <w:num w:numId="25">
    <w:abstractNumId w:val="31"/>
  </w:num>
  <w:num w:numId="26">
    <w:abstractNumId w:val="45"/>
  </w:num>
  <w:num w:numId="27">
    <w:abstractNumId w:val="2"/>
  </w:num>
  <w:num w:numId="28">
    <w:abstractNumId w:val="42"/>
  </w:num>
  <w:num w:numId="29">
    <w:abstractNumId w:val="30"/>
  </w:num>
  <w:num w:numId="30">
    <w:abstractNumId w:val="3"/>
  </w:num>
  <w:num w:numId="31">
    <w:abstractNumId w:val="35"/>
  </w:num>
  <w:num w:numId="32">
    <w:abstractNumId w:val="15"/>
  </w:num>
  <w:num w:numId="33">
    <w:abstractNumId w:val="24"/>
  </w:num>
  <w:num w:numId="34">
    <w:abstractNumId w:val="49"/>
  </w:num>
  <w:num w:numId="35">
    <w:abstractNumId w:val="23"/>
  </w:num>
  <w:num w:numId="36">
    <w:abstractNumId w:val="47"/>
  </w:num>
  <w:num w:numId="37">
    <w:abstractNumId w:val="21"/>
  </w:num>
  <w:num w:numId="38">
    <w:abstractNumId w:val="8"/>
  </w:num>
  <w:num w:numId="39">
    <w:abstractNumId w:val="5"/>
  </w:num>
  <w:num w:numId="40">
    <w:abstractNumId w:val="36"/>
  </w:num>
  <w:num w:numId="41">
    <w:abstractNumId w:val="6"/>
  </w:num>
  <w:num w:numId="42">
    <w:abstractNumId w:val="7"/>
  </w:num>
  <w:num w:numId="43">
    <w:abstractNumId w:val="22"/>
  </w:num>
  <w:num w:numId="44">
    <w:abstractNumId w:val="17"/>
  </w:num>
  <w:num w:numId="45">
    <w:abstractNumId w:val="14"/>
  </w:num>
  <w:num w:numId="46">
    <w:abstractNumId w:val="11"/>
  </w:num>
  <w:num w:numId="47">
    <w:abstractNumId w:val="48"/>
  </w:num>
  <w:num w:numId="48">
    <w:abstractNumId w:val="38"/>
  </w:num>
  <w:num w:numId="49">
    <w:abstractNumId w:val="1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8"/>
    <w:rsid w:val="000114DD"/>
    <w:rsid w:val="0002183D"/>
    <w:rsid w:val="00031DF2"/>
    <w:rsid w:val="000369EB"/>
    <w:rsid w:val="000379A0"/>
    <w:rsid w:val="00041E78"/>
    <w:rsid w:val="000471B2"/>
    <w:rsid w:val="00056946"/>
    <w:rsid w:val="0007245A"/>
    <w:rsid w:val="00073B13"/>
    <w:rsid w:val="00093F79"/>
    <w:rsid w:val="00094B11"/>
    <w:rsid w:val="000979BE"/>
    <w:rsid w:val="000A51F7"/>
    <w:rsid w:val="000B478A"/>
    <w:rsid w:val="000C1BC5"/>
    <w:rsid w:val="000C440E"/>
    <w:rsid w:val="000D1490"/>
    <w:rsid w:val="000D7F86"/>
    <w:rsid w:val="000E0EF7"/>
    <w:rsid w:val="000E2D4A"/>
    <w:rsid w:val="00100CB5"/>
    <w:rsid w:val="00107F4E"/>
    <w:rsid w:val="0012317B"/>
    <w:rsid w:val="00140125"/>
    <w:rsid w:val="001424BC"/>
    <w:rsid w:val="0014509C"/>
    <w:rsid w:val="001451D1"/>
    <w:rsid w:val="00145C3B"/>
    <w:rsid w:val="00147E76"/>
    <w:rsid w:val="00173CA0"/>
    <w:rsid w:val="001A0E86"/>
    <w:rsid w:val="001C0CC0"/>
    <w:rsid w:val="001F410C"/>
    <w:rsid w:val="00200E07"/>
    <w:rsid w:val="002057FE"/>
    <w:rsid w:val="0022226B"/>
    <w:rsid w:val="00224FB8"/>
    <w:rsid w:val="0022675E"/>
    <w:rsid w:val="00231C5B"/>
    <w:rsid w:val="00232352"/>
    <w:rsid w:val="00246581"/>
    <w:rsid w:val="0025019D"/>
    <w:rsid w:val="002508DA"/>
    <w:rsid w:val="00262635"/>
    <w:rsid w:val="00274ACB"/>
    <w:rsid w:val="00280F36"/>
    <w:rsid w:val="00291522"/>
    <w:rsid w:val="00294EC3"/>
    <w:rsid w:val="002A6710"/>
    <w:rsid w:val="0030057E"/>
    <w:rsid w:val="00311949"/>
    <w:rsid w:val="00317E26"/>
    <w:rsid w:val="00320DFD"/>
    <w:rsid w:val="00330268"/>
    <w:rsid w:val="00333FF8"/>
    <w:rsid w:val="0033731E"/>
    <w:rsid w:val="003403D2"/>
    <w:rsid w:val="00341420"/>
    <w:rsid w:val="0034335D"/>
    <w:rsid w:val="00344B15"/>
    <w:rsid w:val="0035604A"/>
    <w:rsid w:val="00371135"/>
    <w:rsid w:val="0039260E"/>
    <w:rsid w:val="003B682D"/>
    <w:rsid w:val="003D70BA"/>
    <w:rsid w:val="003F11B1"/>
    <w:rsid w:val="003F1CEB"/>
    <w:rsid w:val="00400D81"/>
    <w:rsid w:val="00401AE5"/>
    <w:rsid w:val="004052BD"/>
    <w:rsid w:val="00411021"/>
    <w:rsid w:val="004147C2"/>
    <w:rsid w:val="004274B0"/>
    <w:rsid w:val="00431E4F"/>
    <w:rsid w:val="0045562C"/>
    <w:rsid w:val="004559CD"/>
    <w:rsid w:val="00460C93"/>
    <w:rsid w:val="0046779A"/>
    <w:rsid w:val="0047432D"/>
    <w:rsid w:val="004751EC"/>
    <w:rsid w:val="004C3ABF"/>
    <w:rsid w:val="004C4F35"/>
    <w:rsid w:val="004C5676"/>
    <w:rsid w:val="004D2F92"/>
    <w:rsid w:val="004D5D17"/>
    <w:rsid w:val="004F1E53"/>
    <w:rsid w:val="00504835"/>
    <w:rsid w:val="0051061E"/>
    <w:rsid w:val="00510DAA"/>
    <w:rsid w:val="00511FCD"/>
    <w:rsid w:val="00512903"/>
    <w:rsid w:val="00525D49"/>
    <w:rsid w:val="00536676"/>
    <w:rsid w:val="005560AC"/>
    <w:rsid w:val="00560789"/>
    <w:rsid w:val="00561F7C"/>
    <w:rsid w:val="00564EEE"/>
    <w:rsid w:val="0056616B"/>
    <w:rsid w:val="00585F9F"/>
    <w:rsid w:val="005946B4"/>
    <w:rsid w:val="005C0D66"/>
    <w:rsid w:val="005C29F4"/>
    <w:rsid w:val="005C3E8F"/>
    <w:rsid w:val="005C573F"/>
    <w:rsid w:val="005D108F"/>
    <w:rsid w:val="005D3EA3"/>
    <w:rsid w:val="005D6BAF"/>
    <w:rsid w:val="005D6FBA"/>
    <w:rsid w:val="005E2070"/>
    <w:rsid w:val="005E5181"/>
    <w:rsid w:val="005E7E90"/>
    <w:rsid w:val="005F5839"/>
    <w:rsid w:val="005F74C5"/>
    <w:rsid w:val="00603DD9"/>
    <w:rsid w:val="006072FF"/>
    <w:rsid w:val="00617B86"/>
    <w:rsid w:val="00625CA6"/>
    <w:rsid w:val="00633776"/>
    <w:rsid w:val="00636666"/>
    <w:rsid w:val="00637D36"/>
    <w:rsid w:val="00650140"/>
    <w:rsid w:val="006507D0"/>
    <w:rsid w:val="00651C9E"/>
    <w:rsid w:val="006569E2"/>
    <w:rsid w:val="006712EC"/>
    <w:rsid w:val="00681DC3"/>
    <w:rsid w:val="00687920"/>
    <w:rsid w:val="006956FF"/>
    <w:rsid w:val="006B3C3A"/>
    <w:rsid w:val="006B7393"/>
    <w:rsid w:val="006C08FB"/>
    <w:rsid w:val="006E2A5F"/>
    <w:rsid w:val="006E5FC1"/>
    <w:rsid w:val="006F12A9"/>
    <w:rsid w:val="006F12F1"/>
    <w:rsid w:val="00702105"/>
    <w:rsid w:val="00712CCD"/>
    <w:rsid w:val="007135F7"/>
    <w:rsid w:val="00714549"/>
    <w:rsid w:val="007273E7"/>
    <w:rsid w:val="0073733D"/>
    <w:rsid w:val="00737DA1"/>
    <w:rsid w:val="007571F3"/>
    <w:rsid w:val="007734CA"/>
    <w:rsid w:val="00795FA6"/>
    <w:rsid w:val="007C0598"/>
    <w:rsid w:val="007C5826"/>
    <w:rsid w:val="007C6334"/>
    <w:rsid w:val="007F1A7D"/>
    <w:rsid w:val="00804FA4"/>
    <w:rsid w:val="00805723"/>
    <w:rsid w:val="008061A0"/>
    <w:rsid w:val="00811DFC"/>
    <w:rsid w:val="008143AA"/>
    <w:rsid w:val="00817919"/>
    <w:rsid w:val="00825FEC"/>
    <w:rsid w:val="00826089"/>
    <w:rsid w:val="0083248E"/>
    <w:rsid w:val="00844775"/>
    <w:rsid w:val="00874B7B"/>
    <w:rsid w:val="00886282"/>
    <w:rsid w:val="008934B7"/>
    <w:rsid w:val="00894EC0"/>
    <w:rsid w:val="008C31C8"/>
    <w:rsid w:val="008C5A43"/>
    <w:rsid w:val="008D1513"/>
    <w:rsid w:val="008D1ABE"/>
    <w:rsid w:val="008E2370"/>
    <w:rsid w:val="008E78A4"/>
    <w:rsid w:val="008F348B"/>
    <w:rsid w:val="0090642E"/>
    <w:rsid w:val="0091388A"/>
    <w:rsid w:val="00933B1A"/>
    <w:rsid w:val="00935F64"/>
    <w:rsid w:val="00947572"/>
    <w:rsid w:val="009478A6"/>
    <w:rsid w:val="00970BA9"/>
    <w:rsid w:val="0098585C"/>
    <w:rsid w:val="0098789A"/>
    <w:rsid w:val="009943F4"/>
    <w:rsid w:val="00996037"/>
    <w:rsid w:val="009960D7"/>
    <w:rsid w:val="00997028"/>
    <w:rsid w:val="009B504B"/>
    <w:rsid w:val="009D1F4B"/>
    <w:rsid w:val="009E08E8"/>
    <w:rsid w:val="009F77AE"/>
    <w:rsid w:val="00A053C3"/>
    <w:rsid w:val="00A07927"/>
    <w:rsid w:val="00A1460B"/>
    <w:rsid w:val="00A21E9C"/>
    <w:rsid w:val="00A268FB"/>
    <w:rsid w:val="00A37FF2"/>
    <w:rsid w:val="00A47DEC"/>
    <w:rsid w:val="00A5271D"/>
    <w:rsid w:val="00A617F4"/>
    <w:rsid w:val="00AA24E6"/>
    <w:rsid w:val="00AA3527"/>
    <w:rsid w:val="00AA6FA9"/>
    <w:rsid w:val="00AC1793"/>
    <w:rsid w:val="00AC22A2"/>
    <w:rsid w:val="00AC5BD9"/>
    <w:rsid w:val="00AD62A6"/>
    <w:rsid w:val="00AE0285"/>
    <w:rsid w:val="00AE3DA9"/>
    <w:rsid w:val="00AE41B9"/>
    <w:rsid w:val="00AF016C"/>
    <w:rsid w:val="00AF0A81"/>
    <w:rsid w:val="00AF2CA3"/>
    <w:rsid w:val="00AF36FB"/>
    <w:rsid w:val="00B01A5D"/>
    <w:rsid w:val="00B01EF2"/>
    <w:rsid w:val="00B02298"/>
    <w:rsid w:val="00B022DA"/>
    <w:rsid w:val="00B039BA"/>
    <w:rsid w:val="00B0666F"/>
    <w:rsid w:val="00B14579"/>
    <w:rsid w:val="00B21D69"/>
    <w:rsid w:val="00B23209"/>
    <w:rsid w:val="00B3328D"/>
    <w:rsid w:val="00B44E60"/>
    <w:rsid w:val="00B838A9"/>
    <w:rsid w:val="00B8734F"/>
    <w:rsid w:val="00BA2FC7"/>
    <w:rsid w:val="00BA43C4"/>
    <w:rsid w:val="00BA57B1"/>
    <w:rsid w:val="00BB0F68"/>
    <w:rsid w:val="00BB1E7E"/>
    <w:rsid w:val="00BB59E1"/>
    <w:rsid w:val="00BB64EE"/>
    <w:rsid w:val="00BB76CA"/>
    <w:rsid w:val="00BC4D03"/>
    <w:rsid w:val="00BD646E"/>
    <w:rsid w:val="00BE4583"/>
    <w:rsid w:val="00BE4FA8"/>
    <w:rsid w:val="00BE7E43"/>
    <w:rsid w:val="00BF096F"/>
    <w:rsid w:val="00BF350B"/>
    <w:rsid w:val="00BF472A"/>
    <w:rsid w:val="00C02A71"/>
    <w:rsid w:val="00C033FE"/>
    <w:rsid w:val="00C05B7A"/>
    <w:rsid w:val="00C10032"/>
    <w:rsid w:val="00C1122D"/>
    <w:rsid w:val="00C13255"/>
    <w:rsid w:val="00C24D13"/>
    <w:rsid w:val="00C30D72"/>
    <w:rsid w:val="00C33C2B"/>
    <w:rsid w:val="00C373A2"/>
    <w:rsid w:val="00C42C23"/>
    <w:rsid w:val="00C562E4"/>
    <w:rsid w:val="00C706FF"/>
    <w:rsid w:val="00C71BAF"/>
    <w:rsid w:val="00C7404A"/>
    <w:rsid w:val="00C7685D"/>
    <w:rsid w:val="00C77054"/>
    <w:rsid w:val="00C9473B"/>
    <w:rsid w:val="00C96E33"/>
    <w:rsid w:val="00CA4F4F"/>
    <w:rsid w:val="00CA53A2"/>
    <w:rsid w:val="00CB332B"/>
    <w:rsid w:val="00CC7194"/>
    <w:rsid w:val="00CE31C8"/>
    <w:rsid w:val="00CE665C"/>
    <w:rsid w:val="00CF2718"/>
    <w:rsid w:val="00CF2C17"/>
    <w:rsid w:val="00CF71FD"/>
    <w:rsid w:val="00D27657"/>
    <w:rsid w:val="00D370F8"/>
    <w:rsid w:val="00D42789"/>
    <w:rsid w:val="00D43753"/>
    <w:rsid w:val="00D50B5D"/>
    <w:rsid w:val="00D53CFA"/>
    <w:rsid w:val="00D56313"/>
    <w:rsid w:val="00D654ED"/>
    <w:rsid w:val="00D75116"/>
    <w:rsid w:val="00D754C3"/>
    <w:rsid w:val="00D91684"/>
    <w:rsid w:val="00D95085"/>
    <w:rsid w:val="00DA1920"/>
    <w:rsid w:val="00DB2D16"/>
    <w:rsid w:val="00DB38F0"/>
    <w:rsid w:val="00DD2710"/>
    <w:rsid w:val="00DF0AF5"/>
    <w:rsid w:val="00DF22C1"/>
    <w:rsid w:val="00E022FB"/>
    <w:rsid w:val="00E043EF"/>
    <w:rsid w:val="00E11B07"/>
    <w:rsid w:val="00E20DC9"/>
    <w:rsid w:val="00E27C3C"/>
    <w:rsid w:val="00E41447"/>
    <w:rsid w:val="00E51F58"/>
    <w:rsid w:val="00E569D0"/>
    <w:rsid w:val="00E579D4"/>
    <w:rsid w:val="00E6165E"/>
    <w:rsid w:val="00E61B1D"/>
    <w:rsid w:val="00E67B1B"/>
    <w:rsid w:val="00E7257B"/>
    <w:rsid w:val="00E75781"/>
    <w:rsid w:val="00E77048"/>
    <w:rsid w:val="00E82D81"/>
    <w:rsid w:val="00E94FC2"/>
    <w:rsid w:val="00EA2C72"/>
    <w:rsid w:val="00EA7216"/>
    <w:rsid w:val="00EC4342"/>
    <w:rsid w:val="00ED5477"/>
    <w:rsid w:val="00EE3B35"/>
    <w:rsid w:val="00EF374E"/>
    <w:rsid w:val="00EF4615"/>
    <w:rsid w:val="00EF6773"/>
    <w:rsid w:val="00F1764D"/>
    <w:rsid w:val="00F261CA"/>
    <w:rsid w:val="00F346EE"/>
    <w:rsid w:val="00F34786"/>
    <w:rsid w:val="00F42C5E"/>
    <w:rsid w:val="00F50066"/>
    <w:rsid w:val="00F62D17"/>
    <w:rsid w:val="00F66A3E"/>
    <w:rsid w:val="00F8259F"/>
    <w:rsid w:val="00F8263D"/>
    <w:rsid w:val="00F84376"/>
    <w:rsid w:val="00F87CD6"/>
    <w:rsid w:val="00F908ED"/>
    <w:rsid w:val="00F913CF"/>
    <w:rsid w:val="00F93E78"/>
    <w:rsid w:val="00F97438"/>
    <w:rsid w:val="00FB4859"/>
    <w:rsid w:val="00FC1A42"/>
    <w:rsid w:val="00FD2E76"/>
    <w:rsid w:val="00FE06F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70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0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C77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70B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970B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FA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7705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editsection-bracket">
    <w:name w:val="mw-editsection-bracket"/>
    <w:basedOn w:val="Standardnpsmoodstavce"/>
    <w:rsid w:val="00C77054"/>
  </w:style>
  <w:style w:type="character" w:customStyle="1" w:styleId="Nadpis1Char">
    <w:name w:val="Nadpis 1 Char"/>
    <w:basedOn w:val="Standardnpsmoodstavce"/>
    <w:link w:val="Nadpis1"/>
    <w:uiPriority w:val="9"/>
    <w:rsid w:val="00970B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B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70B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70BA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0BA9"/>
    <w:rPr>
      <w:color w:val="0000FF"/>
      <w:u w:val="single"/>
    </w:rPr>
  </w:style>
  <w:style w:type="character" w:customStyle="1" w:styleId="mw-headline">
    <w:name w:val="mw-headline"/>
    <w:basedOn w:val="Standardnpsmoodstavce"/>
    <w:rsid w:val="00970BA9"/>
  </w:style>
  <w:style w:type="paragraph" w:customStyle="1" w:styleId="odstavec1">
    <w:name w:val="odstavec1"/>
    <w:basedOn w:val="Normln"/>
    <w:rsid w:val="00970BA9"/>
    <w:pPr>
      <w:spacing w:before="20" w:after="2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1">
    <w:name w:val="koment1"/>
    <w:basedOn w:val="Normln"/>
    <w:rsid w:val="00970BA9"/>
    <w:pPr>
      <w:pBdr>
        <w:top w:val="single" w:sz="6" w:space="1" w:color="CCCCCC"/>
        <w:left w:val="single" w:sz="6" w:space="3" w:color="CCCCCC"/>
        <w:bottom w:val="single" w:sz="12" w:space="1" w:color="CCCCCC"/>
        <w:right w:val="single" w:sz="12" w:space="3" w:color="CCCCCC"/>
      </w:pBdr>
      <w:shd w:val="clear" w:color="auto" w:fill="E6E6E6"/>
      <w:spacing w:before="20" w:after="2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nadstandard1">
    <w:name w:val="komentnadstandard1"/>
    <w:basedOn w:val="Normln"/>
    <w:rsid w:val="00970BA9"/>
    <w:pPr>
      <w:pBdr>
        <w:top w:val="threeDEngrave" w:sz="6" w:space="3" w:color="FF6600"/>
        <w:left w:val="threeDEngrave" w:sz="6" w:space="3" w:color="FF6600"/>
        <w:bottom w:val="threeDEngrave" w:sz="6" w:space="3" w:color="FF6600"/>
        <w:right w:val="threeDEngrave" w:sz="6" w:space="3" w:color="FF6600"/>
      </w:pBd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970BA9"/>
    <w:rPr>
      <w:vanish w:val="0"/>
      <w:webHidden w:val="0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970BA9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70BA9"/>
    <w:rPr>
      <w:color w:val="808080"/>
    </w:rPr>
  </w:style>
  <w:style w:type="paragraph" w:styleId="Normlnweb">
    <w:name w:val="Normal (Web)"/>
    <w:basedOn w:val="Normln"/>
    <w:uiPriority w:val="99"/>
    <w:unhideWhenUsed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0BA9"/>
    <w:rPr>
      <w:b/>
      <w:bCs/>
    </w:rPr>
  </w:style>
  <w:style w:type="paragraph" w:customStyle="1" w:styleId="zitat">
    <w:name w:val="zitat"/>
    <w:basedOn w:val="Normln"/>
    <w:rsid w:val="00970B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">
    <w:name w:val="cite"/>
    <w:basedOn w:val="Normln"/>
    <w:rsid w:val="00970B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son">
    <w:name w:val="pers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avtoggle">
    <w:name w:val="navtoggle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ettytable">
    <w:name w:val="prettytable"/>
    <w:basedOn w:val="Normln"/>
    <w:rsid w:val="00970BA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loat-left">
    <w:name w:val="float-left"/>
    <w:basedOn w:val="Normln"/>
    <w:rsid w:val="00970BA9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right">
    <w:name w:val="float-right"/>
    <w:basedOn w:val="Normln"/>
    <w:rsid w:val="00970BA9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">
    <w:name w:val="centered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data">
    <w:name w:val="metadata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tadata-label">
    <w:name w:val="metadata-label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cs-CZ"/>
    </w:rPr>
  </w:style>
  <w:style w:type="paragraph" w:customStyle="1" w:styleId="rahmenfarbe1">
    <w:name w:val="rahmenfarbe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2">
    <w:name w:val="rahmenfarbe2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3">
    <w:name w:val="rahmenfarbe3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4">
    <w:name w:val="rahmenfarbe4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5">
    <w:name w:val="rahmenfarbe5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summarymissed">
    <w:name w:val="mw-summarymissed"/>
    <w:basedOn w:val="Normln"/>
    <w:rsid w:val="00970BA9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icon">
    <w:name w:val="topic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eo">
    <w:name w:val="geo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w-titleprotectedwarning">
    <w:name w:val="mw-titleprotectedwarning"/>
    <w:basedOn w:val="Normln"/>
    <w:rsid w:val="00970BA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inginterface">
    <w:name w:val="mw-editinginterface"/>
    <w:basedOn w:val="Normln"/>
    <w:rsid w:val="00970BA9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history-legend">
    <w:name w:val="mw-history-legend"/>
    <w:basedOn w:val="Normln"/>
    <w:rsid w:val="00970BA9"/>
    <w:pPr>
      <w:pBdr>
        <w:top w:val="single" w:sz="6" w:space="0" w:color="E9E9E9"/>
        <w:left w:val="single" w:sz="6" w:space="4" w:color="E9E9E9"/>
        <w:bottom w:val="single" w:sz="6" w:space="4" w:color="E9E9E9"/>
        <w:right w:val="single" w:sz="6" w:space="4" w:color="E9E9E9"/>
      </w:pBdr>
      <w:shd w:val="clear" w:color="auto" w:fill="F9F9F9"/>
      <w:spacing w:before="30" w:after="3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sp-cached">
    <w:name w:val="sp-cached"/>
    <w:basedOn w:val="Normln"/>
    <w:rsid w:val="00970BA9"/>
    <w:pPr>
      <w:pBdr>
        <w:top w:val="single" w:sz="6" w:space="3" w:color="EEEE80"/>
        <w:left w:val="single" w:sz="6" w:space="23" w:color="EEEE80"/>
        <w:bottom w:val="single" w:sz="6" w:space="3" w:color="EEEE80"/>
        <w:right w:val="single" w:sz="6" w:space="0" w:color="EEEE80"/>
      </w:pBdr>
      <w:shd w:val="clear" w:color="auto" w:fill="FFFFE0"/>
      <w:spacing w:before="72" w:after="72" w:line="240" w:lineRule="auto"/>
    </w:pPr>
    <w:rPr>
      <w:rFonts w:ascii="Times New Roman" w:eastAsia="Times New Roman" w:hAnsi="Times New Roman" w:cs="Times New Roman"/>
      <w:i/>
      <w:iCs/>
      <w:color w:val="606000"/>
      <w:sz w:val="24"/>
      <w:szCs w:val="24"/>
      <w:lang w:eastAsia="cs-CZ"/>
    </w:rPr>
  </w:style>
  <w:style w:type="paragraph" w:customStyle="1" w:styleId="unicode">
    <w:name w:val="unicode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unicode1">
    <w:name w:val="unicode1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unicode2">
    <w:name w:val="unicode2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ipa">
    <w:name w:val="ipa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Helvetica"/>
      <w:sz w:val="24"/>
      <w:szCs w:val="24"/>
      <w:lang w:eastAsia="cs-CZ"/>
    </w:rPr>
  </w:style>
  <w:style w:type="paragraph" w:customStyle="1" w:styleId="hebrew">
    <w:name w:val="hebrew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spanar">
    <w:name w:val="spanar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music-symbol">
    <w:name w:val="music-symbol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fr-watchlist-pending-notice">
    <w:name w:val="fr-watchlist-pending-notice"/>
    <w:basedOn w:val="Normln"/>
    <w:rsid w:val="0097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-comment-box">
    <w:name w:val="fr-comment-box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w-fr-reviewlink">
    <w:name w:val="mw-fr-review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rollink">
    <w:name w:val="patrol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auptseite-oben">
    <w:name w:val="hauptseite-oben"/>
    <w:basedOn w:val="Normln"/>
    <w:rsid w:val="00970BA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uptseite-links">
    <w:name w:val="hauptseite-links"/>
    <w:basedOn w:val="Normln"/>
    <w:rsid w:val="00970BA9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uptseite-rechts">
    <w:name w:val="hauptseite-rechts"/>
    <w:basedOn w:val="Normln"/>
    <w:rsid w:val="00970BA9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rollback-link">
    <w:name w:val="mw-rollback-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e">
    <w:name w:val="portale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ern">
    <w:name w:val="inter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halt">
    <w:name w:val="inhalt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hr">
    <w:name w:val="mehr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970BA9"/>
  </w:style>
  <w:style w:type="paragraph" w:customStyle="1" w:styleId="mw-rollback-link1">
    <w:name w:val="mw-rollback-link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halt1">
    <w:name w:val="inhalt1"/>
    <w:basedOn w:val="Normln"/>
    <w:rsid w:val="00970BA9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hr1">
    <w:name w:val="mehr1"/>
    <w:basedOn w:val="Normln"/>
    <w:rsid w:val="00970BA9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portale1">
    <w:name w:val="portale1"/>
    <w:basedOn w:val="Normln"/>
    <w:rsid w:val="00970BA9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ntern1">
    <w:name w:val="intern1"/>
    <w:basedOn w:val="Normln"/>
    <w:rsid w:val="00970B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toctoggle">
    <w:name w:val="toctoggle"/>
    <w:basedOn w:val="Standardnpsmoodstavce"/>
    <w:rsid w:val="00970BA9"/>
  </w:style>
  <w:style w:type="character" w:customStyle="1" w:styleId="toctext">
    <w:name w:val="toctext"/>
    <w:basedOn w:val="Standardnpsmoodstavce"/>
    <w:rsid w:val="00970BA9"/>
  </w:style>
  <w:style w:type="character" w:customStyle="1" w:styleId="mw-editsection">
    <w:name w:val="mw-editsection"/>
    <w:basedOn w:val="Standardnpsmoodstavce"/>
    <w:rsid w:val="00970BA9"/>
  </w:style>
  <w:style w:type="character" w:customStyle="1" w:styleId="sieheauch-text">
    <w:name w:val="sieheauch-text"/>
    <w:basedOn w:val="Standardnpsmoodstavce"/>
    <w:rsid w:val="00970BA9"/>
  </w:style>
  <w:style w:type="character" w:customStyle="1" w:styleId="hauptartikel-pfeil">
    <w:name w:val="hauptartikel-pfeil"/>
    <w:basedOn w:val="Standardnpsmoodstavce"/>
    <w:rsid w:val="00970BA9"/>
  </w:style>
  <w:style w:type="character" w:customStyle="1" w:styleId="hauptartikel-text">
    <w:name w:val="hauptartikel-text"/>
    <w:basedOn w:val="Standardnpsmoodstavce"/>
    <w:rsid w:val="00970BA9"/>
  </w:style>
  <w:style w:type="character" w:customStyle="1" w:styleId="mw-cite-backlink">
    <w:name w:val="mw-cite-backlink"/>
    <w:basedOn w:val="Standardnpsmoodstavce"/>
    <w:rsid w:val="00970BA9"/>
  </w:style>
  <w:style w:type="character" w:customStyle="1" w:styleId="reference-text">
    <w:name w:val="reference-text"/>
    <w:basedOn w:val="Standardnpsmoodstavce"/>
    <w:rsid w:val="00970BA9"/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70B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70B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970BA9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70B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70B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1">
    <w:name w:val="z-Konec formuláře Char1"/>
    <w:basedOn w:val="Standardnpsmoodstavce"/>
    <w:uiPriority w:val="99"/>
    <w:semiHidden/>
    <w:rsid w:val="00970BA9"/>
    <w:rPr>
      <w:rFonts w:ascii="Arial" w:hAnsi="Arial" w:cs="Arial"/>
      <w:vanish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A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970BA9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70BA9"/>
    <w:rPr>
      <w:i w:val="0"/>
      <w:iCs w:val="0"/>
    </w:rPr>
  </w:style>
  <w:style w:type="paragraph" w:customStyle="1" w:styleId="mw-tos-summary">
    <w:name w:val="mw-tos-summary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llpagesredirect">
    <w:name w:val="allpagesredirect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watchlistredir">
    <w:name w:val="watchlistredir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redirect-in-category">
    <w:name w:val="redirect-in-category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mw-searchresult">
    <w:name w:val="mw-searchresult"/>
    <w:basedOn w:val="Normln"/>
    <w:rsid w:val="00970BA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r-diff-patrollink">
    <w:name w:val="fr-diff-patrol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ditsection">
    <w:name w:val="editsecti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section1">
    <w:name w:val="editsection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editsection2">
    <w:name w:val="editsection2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section3">
    <w:name w:val="editsection3"/>
    <w:basedOn w:val="Standardnpsmoodstavce"/>
    <w:rsid w:val="00970BA9"/>
  </w:style>
  <w:style w:type="character" w:customStyle="1" w:styleId="z3988">
    <w:name w:val="z3988"/>
    <w:basedOn w:val="Standardnpsmoodstavce"/>
    <w:rsid w:val="00970BA9"/>
  </w:style>
  <w:style w:type="character" w:customStyle="1" w:styleId="plainlinks">
    <w:name w:val="plainlinks"/>
    <w:basedOn w:val="Standardnpsmoodstavce"/>
    <w:rsid w:val="00970BA9"/>
  </w:style>
  <w:style w:type="character" w:customStyle="1" w:styleId="mathvar">
    <w:name w:val="math_var"/>
    <w:basedOn w:val="Standardnpsmoodstavce"/>
    <w:rsid w:val="00970BA9"/>
  </w:style>
  <w:style w:type="character" w:customStyle="1" w:styleId="sub">
    <w:name w:val="sub"/>
    <w:basedOn w:val="Standardnpsmoodstavce"/>
    <w:rsid w:val="00970BA9"/>
  </w:style>
  <w:style w:type="character" w:customStyle="1" w:styleId="sup">
    <w:name w:val="sup"/>
    <w:basedOn w:val="Standardnpsmoodstavce"/>
    <w:rsid w:val="00970BA9"/>
  </w:style>
  <w:style w:type="paragraph" w:styleId="Zhlav">
    <w:name w:val="header"/>
    <w:basedOn w:val="Normln"/>
    <w:link w:val="ZhlavChar"/>
    <w:uiPriority w:val="99"/>
    <w:unhideWhenUsed/>
    <w:rsid w:val="009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BA9"/>
  </w:style>
  <w:style w:type="paragraph" w:styleId="Zpat">
    <w:name w:val="footer"/>
    <w:basedOn w:val="Normln"/>
    <w:link w:val="ZpatChar"/>
    <w:uiPriority w:val="99"/>
    <w:unhideWhenUsed/>
    <w:rsid w:val="009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BA9"/>
  </w:style>
  <w:style w:type="character" w:styleId="Zvraznn">
    <w:name w:val="Emphasis"/>
    <w:basedOn w:val="Standardnpsmoodstavce"/>
    <w:uiPriority w:val="20"/>
    <w:qFormat/>
    <w:rsid w:val="00970BA9"/>
    <w:rPr>
      <w:i/>
      <w:iCs/>
    </w:rPr>
  </w:style>
  <w:style w:type="character" w:customStyle="1" w:styleId="tocnumber2">
    <w:name w:val="tocnumber2"/>
    <w:basedOn w:val="Standardnpsmoodstavce"/>
    <w:rsid w:val="00970BA9"/>
  </w:style>
  <w:style w:type="character" w:customStyle="1" w:styleId="mw-editsection1">
    <w:name w:val="mw-editsection1"/>
    <w:basedOn w:val="Standardnpsmoodstavce"/>
    <w:rsid w:val="00970BA9"/>
  </w:style>
  <w:style w:type="character" w:customStyle="1" w:styleId="mw-editsection-divider1">
    <w:name w:val="mw-editsection-divider1"/>
    <w:basedOn w:val="Standardnpsmoodstavce"/>
    <w:rsid w:val="00970BA9"/>
    <w:rPr>
      <w:color w:val="555555"/>
    </w:rPr>
  </w:style>
  <w:style w:type="character" w:customStyle="1" w:styleId="mwe-math-mathml-inline">
    <w:name w:val="mwe-math-mathml-inline"/>
    <w:basedOn w:val="Standardnpsmoodstavce"/>
    <w:rsid w:val="00970BA9"/>
  </w:style>
  <w:style w:type="character" w:customStyle="1" w:styleId="toctoggle3">
    <w:name w:val="toctoggle3"/>
    <w:basedOn w:val="Standardnpsmoodstavce"/>
    <w:rsid w:val="00525D49"/>
  </w:style>
  <w:style w:type="paragraph" w:customStyle="1" w:styleId="postedit-container">
    <w:name w:val="postedit-container"/>
    <w:basedOn w:val="Normln"/>
    <w:rsid w:val="0070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stedit">
    <w:name w:val="postedit"/>
    <w:basedOn w:val="Normln"/>
    <w:rsid w:val="0070210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cs-CZ"/>
    </w:rPr>
  </w:style>
  <w:style w:type="paragraph" w:customStyle="1" w:styleId="postedit-icon">
    <w:name w:val="postedit-icon"/>
    <w:basedOn w:val="Normln"/>
    <w:rsid w:val="0070210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icon-checkmark">
    <w:name w:val="postedit-icon-checkmark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close">
    <w:name w:val="postedit-close"/>
    <w:basedOn w:val="Normln"/>
    <w:rsid w:val="00702105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suggestions">
    <w:name w:val="suggestions"/>
    <w:basedOn w:val="Normln"/>
    <w:rsid w:val="007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special">
    <w:name w:val="suggestions-special"/>
    <w:basedOn w:val="Normln"/>
    <w:rsid w:val="0070210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uggestions-results">
    <w:name w:val="suggestions-results"/>
    <w:basedOn w:val="Normln"/>
    <w:rsid w:val="0070210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result">
    <w:name w:val="suggestions-result"/>
    <w:basedOn w:val="Normln"/>
    <w:rsid w:val="00702105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uggestions-result-current">
    <w:name w:val="suggestions-result-current"/>
    <w:basedOn w:val="Normln"/>
    <w:rsid w:val="00702105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ighlight">
    <w:name w:val="highligh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w-ui-button">
    <w:name w:val="mw-ui-button"/>
    <w:basedOn w:val="Normln"/>
    <w:rsid w:val="00702105"/>
    <w:pPr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cs-CZ"/>
    </w:rPr>
  </w:style>
  <w:style w:type="paragraph" w:customStyle="1" w:styleId="mw-ui-icon">
    <w:name w:val="mw-ui-icon"/>
    <w:basedOn w:val="Normln"/>
    <w:rsid w:val="007021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menu">
    <w:name w:val="uls-menu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uls-search-wrapper-wrapper">
    <w:name w:val="uls-search-wrapper-wrapper"/>
    <w:basedOn w:val="Normln"/>
    <w:rsid w:val="0070210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icon-back">
    <w:name w:val="uls-icon-back"/>
    <w:basedOn w:val="Normln"/>
    <w:rsid w:val="00702105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-closebutton">
    <w:name w:val="cn-closebutton"/>
    <w:basedOn w:val="Normln"/>
    <w:rsid w:val="00702105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loading-overlay">
    <w:name w:val="ve-init-mw-desktoparticletarget-loading-overlay"/>
    <w:basedOn w:val="Normln"/>
    <w:rsid w:val="007021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progress">
    <w:name w:val="ve-init-mw-desktoparticletarget-progress"/>
    <w:basedOn w:val="Normln"/>
    <w:rsid w:val="00702105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progress-bar">
    <w:name w:val="ve-init-mw-desktoparticletarget-progress-bar"/>
    <w:basedOn w:val="Normln"/>
    <w:rsid w:val="00702105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section-divider">
    <w:name w:val="mw-editsection-divider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mw-mmv-overlay">
    <w:name w:val="mw-mmv-overlay"/>
    <w:basedOn w:val="Normln"/>
    <w:rsid w:val="00702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filepage-buttons">
    <w:name w:val="mw-mmv-filepage-buttons"/>
    <w:basedOn w:val="Normln"/>
    <w:rsid w:val="0070210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ranslateinterface">
    <w:name w:val="mw-translateinterface"/>
    <w:basedOn w:val="Normln"/>
    <w:rsid w:val="00702105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changeslist-legend-unpatrolled">
    <w:name w:val="mw-changeslist-legend-un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ot-patrolled">
    <w:name w:val="not-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search-interwiki-header">
    <w:name w:val="mw-search-interwiki-header"/>
    <w:basedOn w:val="Normln"/>
    <w:rsid w:val="00702105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">
    <w:name w:val="special-label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">
    <w:name w:val="special-query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hover">
    <w:name w:val="special-hover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indicators">
    <w:name w:val="mw-indicators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ui-surface">
    <w:name w:val="ve-ui-surface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editablecontent">
    <w:name w:val="ve-init-mw-desktoparticletarget-editableconten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expanded">
    <w:name w:val="mw-mmv-view-expand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config">
    <w:name w:val="mw-mmv-view-config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cript">
    <w:name w:val="noscrip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patrolled">
    <w:name w:val="un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page-helplink">
    <w:name w:val="specialpage-helplink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-accessibility-label">
    <w:name w:val="cite-accessibility-label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1">
    <w:name w:val="special-label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special-query1">
    <w:name w:val="special-query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special-hover1">
    <w:name w:val="special-hover1"/>
    <w:basedOn w:val="Normln"/>
    <w:rsid w:val="0070210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2">
    <w:name w:val="special-label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pecial-query2">
    <w:name w:val="special-query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mw-indicators1">
    <w:name w:val="mw-indicators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ui-surface1">
    <w:name w:val="ve-ui-surface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init-mw-desktoparticletarget-editablecontent1">
    <w:name w:val="ve-init-mw-desktoparticletarget-editablecontent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ui-surface2">
    <w:name w:val="ve-ui-surface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3">
    <w:name w:val="special-query3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expanded1">
    <w:name w:val="mw-mmv-view-expanded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config1">
    <w:name w:val="mw-mmv-view-config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cript1">
    <w:name w:val="noscript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pecialpage-helplink1">
    <w:name w:val="specialpage-helplink1"/>
    <w:basedOn w:val="Normln"/>
    <w:rsid w:val="007021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ocnumber1">
    <w:name w:val="tocnumber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npatrolled1">
    <w:name w:val="unpatrolled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npatrolled2">
    <w:name w:val="unpatrolled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mwe-math-element">
    <w:name w:val="mwe-math-element"/>
    <w:basedOn w:val="Standardnpsmoodstavce"/>
    <w:rsid w:val="00702105"/>
  </w:style>
  <w:style w:type="character" w:customStyle="1" w:styleId="book">
    <w:name w:val="book"/>
    <w:basedOn w:val="Standardnpsmoodstavce"/>
    <w:rsid w:val="00702105"/>
  </w:style>
  <w:style w:type="character" w:customStyle="1" w:styleId="cite-accessibility-label1">
    <w:name w:val="cite-accessibility-label1"/>
    <w:basedOn w:val="Standardnpsmoodstavce"/>
    <w:rsid w:val="00702105"/>
    <w:rPr>
      <w:bdr w:val="none" w:sz="0" w:space="0" w:color="auto" w:frame="1"/>
    </w:rPr>
  </w:style>
  <w:style w:type="character" w:customStyle="1" w:styleId="plainlinks-print">
    <w:name w:val="plainlinks-print"/>
    <w:basedOn w:val="Standardnpsmoodstavce"/>
    <w:rsid w:val="00702105"/>
  </w:style>
  <w:style w:type="character" w:customStyle="1" w:styleId="uri-handle">
    <w:name w:val="uri-handle"/>
    <w:basedOn w:val="Standardnpsmoodstavce"/>
    <w:rsid w:val="00702105"/>
  </w:style>
  <w:style w:type="character" w:customStyle="1" w:styleId="placeholder">
    <w:name w:val="placeholder"/>
    <w:basedOn w:val="Standardnpsmoodstavce"/>
    <w:rsid w:val="00702105"/>
  </w:style>
  <w:style w:type="character" w:customStyle="1" w:styleId="uls-settings-trigger">
    <w:name w:val="uls-settings-trigger"/>
    <w:basedOn w:val="Standardnpsmoodstavce"/>
    <w:rsid w:val="00702105"/>
  </w:style>
  <w:style w:type="character" w:customStyle="1" w:styleId="wb-langlinks-edit">
    <w:name w:val="wb-langlinks-edit"/>
    <w:basedOn w:val="Standardnpsmoodstavce"/>
    <w:rsid w:val="00702105"/>
  </w:style>
  <w:style w:type="paragraph" w:customStyle="1" w:styleId="copyright">
    <w:name w:val="copyright"/>
    <w:basedOn w:val="Normln"/>
    <w:rsid w:val="00B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70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0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C77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70B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970B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FA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7705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editsection-bracket">
    <w:name w:val="mw-editsection-bracket"/>
    <w:basedOn w:val="Standardnpsmoodstavce"/>
    <w:rsid w:val="00C77054"/>
  </w:style>
  <w:style w:type="character" w:customStyle="1" w:styleId="Nadpis1Char">
    <w:name w:val="Nadpis 1 Char"/>
    <w:basedOn w:val="Standardnpsmoodstavce"/>
    <w:link w:val="Nadpis1"/>
    <w:uiPriority w:val="9"/>
    <w:rsid w:val="00970B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B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70B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70BA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0BA9"/>
    <w:rPr>
      <w:color w:val="0000FF"/>
      <w:u w:val="single"/>
    </w:rPr>
  </w:style>
  <w:style w:type="character" w:customStyle="1" w:styleId="mw-headline">
    <w:name w:val="mw-headline"/>
    <w:basedOn w:val="Standardnpsmoodstavce"/>
    <w:rsid w:val="00970BA9"/>
  </w:style>
  <w:style w:type="paragraph" w:customStyle="1" w:styleId="odstavec1">
    <w:name w:val="odstavec1"/>
    <w:basedOn w:val="Normln"/>
    <w:rsid w:val="00970BA9"/>
    <w:pPr>
      <w:spacing w:before="20" w:after="2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1">
    <w:name w:val="koment1"/>
    <w:basedOn w:val="Normln"/>
    <w:rsid w:val="00970BA9"/>
    <w:pPr>
      <w:pBdr>
        <w:top w:val="single" w:sz="6" w:space="1" w:color="CCCCCC"/>
        <w:left w:val="single" w:sz="6" w:space="3" w:color="CCCCCC"/>
        <w:bottom w:val="single" w:sz="12" w:space="1" w:color="CCCCCC"/>
        <w:right w:val="single" w:sz="12" w:space="3" w:color="CCCCCC"/>
      </w:pBdr>
      <w:shd w:val="clear" w:color="auto" w:fill="E6E6E6"/>
      <w:spacing w:before="20" w:after="2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nadstandard1">
    <w:name w:val="komentnadstandard1"/>
    <w:basedOn w:val="Normln"/>
    <w:rsid w:val="00970BA9"/>
    <w:pPr>
      <w:pBdr>
        <w:top w:val="threeDEngrave" w:sz="6" w:space="3" w:color="FF6600"/>
        <w:left w:val="threeDEngrave" w:sz="6" w:space="3" w:color="FF6600"/>
        <w:bottom w:val="threeDEngrave" w:sz="6" w:space="3" w:color="FF6600"/>
        <w:right w:val="threeDEngrave" w:sz="6" w:space="3" w:color="FF6600"/>
      </w:pBd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970BA9"/>
    <w:rPr>
      <w:vanish w:val="0"/>
      <w:webHidden w:val="0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970BA9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70BA9"/>
    <w:rPr>
      <w:color w:val="808080"/>
    </w:rPr>
  </w:style>
  <w:style w:type="paragraph" w:styleId="Normlnweb">
    <w:name w:val="Normal (Web)"/>
    <w:basedOn w:val="Normln"/>
    <w:uiPriority w:val="99"/>
    <w:unhideWhenUsed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0BA9"/>
    <w:rPr>
      <w:b/>
      <w:bCs/>
    </w:rPr>
  </w:style>
  <w:style w:type="paragraph" w:customStyle="1" w:styleId="zitat">
    <w:name w:val="zitat"/>
    <w:basedOn w:val="Normln"/>
    <w:rsid w:val="00970B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">
    <w:name w:val="cite"/>
    <w:basedOn w:val="Normln"/>
    <w:rsid w:val="00970B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son">
    <w:name w:val="pers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cs-CZ"/>
    </w:rPr>
  </w:style>
  <w:style w:type="paragraph" w:customStyle="1" w:styleId="navtoggle">
    <w:name w:val="navtoggle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ettytable">
    <w:name w:val="prettytable"/>
    <w:basedOn w:val="Normln"/>
    <w:rsid w:val="00970BA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loat-left">
    <w:name w:val="float-left"/>
    <w:basedOn w:val="Normln"/>
    <w:rsid w:val="00970BA9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right">
    <w:name w:val="float-right"/>
    <w:basedOn w:val="Normln"/>
    <w:rsid w:val="00970BA9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">
    <w:name w:val="centered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data">
    <w:name w:val="metadata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tadata-label">
    <w:name w:val="metadata-label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cs-CZ"/>
    </w:rPr>
  </w:style>
  <w:style w:type="paragraph" w:customStyle="1" w:styleId="rahmenfarbe1">
    <w:name w:val="rahmenfarbe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2">
    <w:name w:val="rahmenfarbe2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3">
    <w:name w:val="rahmenfarbe3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4">
    <w:name w:val="rahmenfarbe4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hmenfarbe5">
    <w:name w:val="rahmenfarbe5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summarymissed">
    <w:name w:val="mw-summarymissed"/>
    <w:basedOn w:val="Normln"/>
    <w:rsid w:val="00970BA9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icon">
    <w:name w:val="topic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eo">
    <w:name w:val="geo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w-titleprotectedwarning">
    <w:name w:val="mw-titleprotectedwarning"/>
    <w:basedOn w:val="Normln"/>
    <w:rsid w:val="00970BA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inginterface">
    <w:name w:val="mw-editinginterface"/>
    <w:basedOn w:val="Normln"/>
    <w:rsid w:val="00970BA9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history-legend">
    <w:name w:val="mw-history-legend"/>
    <w:basedOn w:val="Normln"/>
    <w:rsid w:val="00970BA9"/>
    <w:pPr>
      <w:pBdr>
        <w:top w:val="single" w:sz="6" w:space="0" w:color="E9E9E9"/>
        <w:left w:val="single" w:sz="6" w:space="4" w:color="E9E9E9"/>
        <w:bottom w:val="single" w:sz="6" w:space="4" w:color="E9E9E9"/>
        <w:right w:val="single" w:sz="6" w:space="4" w:color="E9E9E9"/>
      </w:pBdr>
      <w:shd w:val="clear" w:color="auto" w:fill="F9F9F9"/>
      <w:spacing w:before="30" w:after="3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sp-cached">
    <w:name w:val="sp-cached"/>
    <w:basedOn w:val="Normln"/>
    <w:rsid w:val="00970BA9"/>
    <w:pPr>
      <w:pBdr>
        <w:top w:val="single" w:sz="6" w:space="3" w:color="EEEE80"/>
        <w:left w:val="single" w:sz="6" w:space="23" w:color="EEEE80"/>
        <w:bottom w:val="single" w:sz="6" w:space="3" w:color="EEEE80"/>
        <w:right w:val="single" w:sz="6" w:space="0" w:color="EEEE80"/>
      </w:pBdr>
      <w:shd w:val="clear" w:color="auto" w:fill="FFFFE0"/>
      <w:spacing w:before="72" w:after="72" w:line="240" w:lineRule="auto"/>
    </w:pPr>
    <w:rPr>
      <w:rFonts w:ascii="Times New Roman" w:eastAsia="Times New Roman" w:hAnsi="Times New Roman" w:cs="Times New Roman"/>
      <w:i/>
      <w:iCs/>
      <w:color w:val="606000"/>
      <w:sz w:val="24"/>
      <w:szCs w:val="24"/>
      <w:lang w:eastAsia="cs-CZ"/>
    </w:rPr>
  </w:style>
  <w:style w:type="paragraph" w:customStyle="1" w:styleId="unicode">
    <w:name w:val="unicode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unicode1">
    <w:name w:val="unicode1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unicode2">
    <w:name w:val="unicode2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ipa">
    <w:name w:val="ipa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Helvetica"/>
      <w:sz w:val="24"/>
      <w:szCs w:val="24"/>
      <w:lang w:eastAsia="cs-CZ"/>
    </w:rPr>
  </w:style>
  <w:style w:type="paragraph" w:customStyle="1" w:styleId="hebrew">
    <w:name w:val="hebrew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spanar">
    <w:name w:val="spanar"/>
    <w:basedOn w:val="Normln"/>
    <w:rsid w:val="00970BA9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  <w:lang w:eastAsia="cs-CZ"/>
    </w:rPr>
  </w:style>
  <w:style w:type="paragraph" w:customStyle="1" w:styleId="music-symbol">
    <w:name w:val="music-symbol"/>
    <w:basedOn w:val="Normln"/>
    <w:rsid w:val="00970BA9"/>
    <w:pPr>
      <w:spacing w:before="100" w:beforeAutospacing="1" w:after="100" w:afterAutospacing="1" w:line="240" w:lineRule="auto"/>
    </w:pPr>
    <w:rPr>
      <w:rFonts w:ascii="inherit" w:eastAsia="Times New Roman" w:hAnsi="inherit" w:cs="Arial"/>
      <w:sz w:val="24"/>
      <w:szCs w:val="24"/>
      <w:lang w:eastAsia="cs-CZ"/>
    </w:rPr>
  </w:style>
  <w:style w:type="paragraph" w:customStyle="1" w:styleId="fr-watchlist-pending-notice">
    <w:name w:val="fr-watchlist-pending-notice"/>
    <w:basedOn w:val="Normln"/>
    <w:rsid w:val="0097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-comment-box">
    <w:name w:val="fr-comment-box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w-fr-reviewlink">
    <w:name w:val="mw-fr-review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rollink">
    <w:name w:val="patrol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auptseite-oben">
    <w:name w:val="hauptseite-oben"/>
    <w:basedOn w:val="Normln"/>
    <w:rsid w:val="00970BA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uptseite-links">
    <w:name w:val="hauptseite-links"/>
    <w:basedOn w:val="Normln"/>
    <w:rsid w:val="00970BA9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uptseite-rechts">
    <w:name w:val="hauptseite-rechts"/>
    <w:basedOn w:val="Normln"/>
    <w:rsid w:val="00970BA9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rollback-link">
    <w:name w:val="mw-rollback-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rtale">
    <w:name w:val="portale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tern">
    <w:name w:val="inter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halt">
    <w:name w:val="inhalt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hr">
    <w:name w:val="mehr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970BA9"/>
  </w:style>
  <w:style w:type="paragraph" w:customStyle="1" w:styleId="mw-rollback-link1">
    <w:name w:val="mw-rollback-link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halt1">
    <w:name w:val="inhalt1"/>
    <w:basedOn w:val="Normln"/>
    <w:rsid w:val="00970BA9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hr1">
    <w:name w:val="mehr1"/>
    <w:basedOn w:val="Normln"/>
    <w:rsid w:val="00970BA9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portale1">
    <w:name w:val="portale1"/>
    <w:basedOn w:val="Normln"/>
    <w:rsid w:val="00970BA9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ntern1">
    <w:name w:val="intern1"/>
    <w:basedOn w:val="Normln"/>
    <w:rsid w:val="00970B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toctoggle">
    <w:name w:val="toctoggle"/>
    <w:basedOn w:val="Standardnpsmoodstavce"/>
    <w:rsid w:val="00970BA9"/>
  </w:style>
  <w:style w:type="character" w:customStyle="1" w:styleId="toctext">
    <w:name w:val="toctext"/>
    <w:basedOn w:val="Standardnpsmoodstavce"/>
    <w:rsid w:val="00970BA9"/>
  </w:style>
  <w:style w:type="character" w:customStyle="1" w:styleId="mw-editsection">
    <w:name w:val="mw-editsection"/>
    <w:basedOn w:val="Standardnpsmoodstavce"/>
    <w:rsid w:val="00970BA9"/>
  </w:style>
  <w:style w:type="character" w:customStyle="1" w:styleId="sieheauch-text">
    <w:name w:val="sieheauch-text"/>
    <w:basedOn w:val="Standardnpsmoodstavce"/>
    <w:rsid w:val="00970BA9"/>
  </w:style>
  <w:style w:type="character" w:customStyle="1" w:styleId="hauptartikel-pfeil">
    <w:name w:val="hauptartikel-pfeil"/>
    <w:basedOn w:val="Standardnpsmoodstavce"/>
    <w:rsid w:val="00970BA9"/>
  </w:style>
  <w:style w:type="character" w:customStyle="1" w:styleId="hauptartikel-text">
    <w:name w:val="hauptartikel-text"/>
    <w:basedOn w:val="Standardnpsmoodstavce"/>
    <w:rsid w:val="00970BA9"/>
  </w:style>
  <w:style w:type="character" w:customStyle="1" w:styleId="mw-cite-backlink">
    <w:name w:val="mw-cite-backlink"/>
    <w:basedOn w:val="Standardnpsmoodstavce"/>
    <w:rsid w:val="00970BA9"/>
  </w:style>
  <w:style w:type="character" w:customStyle="1" w:styleId="reference-text">
    <w:name w:val="reference-text"/>
    <w:basedOn w:val="Standardnpsmoodstavce"/>
    <w:rsid w:val="00970BA9"/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70B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70B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970BA9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70BA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70B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1">
    <w:name w:val="z-Konec formuláře Char1"/>
    <w:basedOn w:val="Standardnpsmoodstavce"/>
    <w:uiPriority w:val="99"/>
    <w:semiHidden/>
    <w:rsid w:val="00970BA9"/>
    <w:rPr>
      <w:rFonts w:ascii="Arial" w:hAnsi="Arial" w:cs="Arial"/>
      <w:vanish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A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970BA9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70BA9"/>
    <w:rPr>
      <w:i w:val="0"/>
      <w:iCs w:val="0"/>
    </w:rPr>
  </w:style>
  <w:style w:type="paragraph" w:customStyle="1" w:styleId="mw-tos-summary">
    <w:name w:val="mw-tos-summary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llpagesredirect">
    <w:name w:val="allpagesredirect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watchlistredir">
    <w:name w:val="watchlistredir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redirect-in-category">
    <w:name w:val="redirect-in-category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mw-searchresult">
    <w:name w:val="mw-searchresult"/>
    <w:basedOn w:val="Normln"/>
    <w:rsid w:val="00970BA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r-diff-patrollink">
    <w:name w:val="fr-diff-patrollink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editsection">
    <w:name w:val="editsection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section1">
    <w:name w:val="editsection1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editsection2">
    <w:name w:val="editsection2"/>
    <w:basedOn w:val="Normln"/>
    <w:rsid w:val="0097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section3">
    <w:name w:val="editsection3"/>
    <w:basedOn w:val="Standardnpsmoodstavce"/>
    <w:rsid w:val="00970BA9"/>
  </w:style>
  <w:style w:type="character" w:customStyle="1" w:styleId="z3988">
    <w:name w:val="z3988"/>
    <w:basedOn w:val="Standardnpsmoodstavce"/>
    <w:rsid w:val="00970BA9"/>
  </w:style>
  <w:style w:type="character" w:customStyle="1" w:styleId="plainlinks">
    <w:name w:val="plainlinks"/>
    <w:basedOn w:val="Standardnpsmoodstavce"/>
    <w:rsid w:val="00970BA9"/>
  </w:style>
  <w:style w:type="character" w:customStyle="1" w:styleId="mathvar">
    <w:name w:val="math_var"/>
    <w:basedOn w:val="Standardnpsmoodstavce"/>
    <w:rsid w:val="00970BA9"/>
  </w:style>
  <w:style w:type="character" w:customStyle="1" w:styleId="sub">
    <w:name w:val="sub"/>
    <w:basedOn w:val="Standardnpsmoodstavce"/>
    <w:rsid w:val="00970BA9"/>
  </w:style>
  <w:style w:type="character" w:customStyle="1" w:styleId="sup">
    <w:name w:val="sup"/>
    <w:basedOn w:val="Standardnpsmoodstavce"/>
    <w:rsid w:val="00970BA9"/>
  </w:style>
  <w:style w:type="paragraph" w:styleId="Zhlav">
    <w:name w:val="header"/>
    <w:basedOn w:val="Normln"/>
    <w:link w:val="ZhlavChar"/>
    <w:uiPriority w:val="99"/>
    <w:unhideWhenUsed/>
    <w:rsid w:val="009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BA9"/>
  </w:style>
  <w:style w:type="paragraph" w:styleId="Zpat">
    <w:name w:val="footer"/>
    <w:basedOn w:val="Normln"/>
    <w:link w:val="ZpatChar"/>
    <w:uiPriority w:val="99"/>
    <w:unhideWhenUsed/>
    <w:rsid w:val="009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BA9"/>
  </w:style>
  <w:style w:type="character" w:styleId="Zvraznn">
    <w:name w:val="Emphasis"/>
    <w:basedOn w:val="Standardnpsmoodstavce"/>
    <w:uiPriority w:val="20"/>
    <w:qFormat/>
    <w:rsid w:val="00970BA9"/>
    <w:rPr>
      <w:i/>
      <w:iCs/>
    </w:rPr>
  </w:style>
  <w:style w:type="character" w:customStyle="1" w:styleId="tocnumber2">
    <w:name w:val="tocnumber2"/>
    <w:basedOn w:val="Standardnpsmoodstavce"/>
    <w:rsid w:val="00970BA9"/>
  </w:style>
  <w:style w:type="character" w:customStyle="1" w:styleId="mw-editsection1">
    <w:name w:val="mw-editsection1"/>
    <w:basedOn w:val="Standardnpsmoodstavce"/>
    <w:rsid w:val="00970BA9"/>
  </w:style>
  <w:style w:type="character" w:customStyle="1" w:styleId="mw-editsection-divider1">
    <w:name w:val="mw-editsection-divider1"/>
    <w:basedOn w:val="Standardnpsmoodstavce"/>
    <w:rsid w:val="00970BA9"/>
    <w:rPr>
      <w:color w:val="555555"/>
    </w:rPr>
  </w:style>
  <w:style w:type="character" w:customStyle="1" w:styleId="mwe-math-mathml-inline">
    <w:name w:val="mwe-math-mathml-inline"/>
    <w:basedOn w:val="Standardnpsmoodstavce"/>
    <w:rsid w:val="00970BA9"/>
  </w:style>
  <w:style w:type="character" w:customStyle="1" w:styleId="toctoggle3">
    <w:name w:val="toctoggle3"/>
    <w:basedOn w:val="Standardnpsmoodstavce"/>
    <w:rsid w:val="00525D49"/>
  </w:style>
  <w:style w:type="paragraph" w:customStyle="1" w:styleId="postedit-container">
    <w:name w:val="postedit-container"/>
    <w:basedOn w:val="Normln"/>
    <w:rsid w:val="0070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stedit">
    <w:name w:val="postedit"/>
    <w:basedOn w:val="Normln"/>
    <w:rsid w:val="0070210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cs-CZ"/>
    </w:rPr>
  </w:style>
  <w:style w:type="paragraph" w:customStyle="1" w:styleId="postedit-icon">
    <w:name w:val="postedit-icon"/>
    <w:basedOn w:val="Normln"/>
    <w:rsid w:val="0070210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icon-checkmark">
    <w:name w:val="postedit-icon-checkmark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edit-close">
    <w:name w:val="postedit-close"/>
    <w:basedOn w:val="Normln"/>
    <w:rsid w:val="00702105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suggestions">
    <w:name w:val="suggestions"/>
    <w:basedOn w:val="Normln"/>
    <w:rsid w:val="007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special">
    <w:name w:val="suggestions-special"/>
    <w:basedOn w:val="Normln"/>
    <w:rsid w:val="0070210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uggestions-results">
    <w:name w:val="suggestions-results"/>
    <w:basedOn w:val="Normln"/>
    <w:rsid w:val="0070210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result">
    <w:name w:val="suggestions-result"/>
    <w:basedOn w:val="Normln"/>
    <w:rsid w:val="00702105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uggestions-result-current">
    <w:name w:val="suggestions-result-current"/>
    <w:basedOn w:val="Normln"/>
    <w:rsid w:val="00702105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ighlight">
    <w:name w:val="highligh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w-ui-button">
    <w:name w:val="mw-ui-button"/>
    <w:basedOn w:val="Normln"/>
    <w:rsid w:val="00702105"/>
    <w:pPr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cs-CZ"/>
    </w:rPr>
  </w:style>
  <w:style w:type="paragraph" w:customStyle="1" w:styleId="mw-ui-icon">
    <w:name w:val="mw-ui-icon"/>
    <w:basedOn w:val="Normln"/>
    <w:rsid w:val="007021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menu">
    <w:name w:val="uls-menu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uls-search-wrapper-wrapper">
    <w:name w:val="uls-search-wrapper-wrapper"/>
    <w:basedOn w:val="Normln"/>
    <w:rsid w:val="0070210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ls-icon-back">
    <w:name w:val="uls-icon-back"/>
    <w:basedOn w:val="Normln"/>
    <w:rsid w:val="00702105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-closebutton">
    <w:name w:val="cn-closebutton"/>
    <w:basedOn w:val="Normln"/>
    <w:rsid w:val="00702105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loading-overlay">
    <w:name w:val="ve-init-mw-desktoparticletarget-loading-overlay"/>
    <w:basedOn w:val="Normln"/>
    <w:rsid w:val="007021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progress">
    <w:name w:val="ve-init-mw-desktoparticletarget-progress"/>
    <w:basedOn w:val="Normln"/>
    <w:rsid w:val="00702105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progress-bar">
    <w:name w:val="ve-init-mw-desktoparticletarget-progress-bar"/>
    <w:basedOn w:val="Normln"/>
    <w:rsid w:val="00702105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editsection-divider">
    <w:name w:val="mw-editsection-divider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mw-mmv-overlay">
    <w:name w:val="mw-mmv-overlay"/>
    <w:basedOn w:val="Normln"/>
    <w:rsid w:val="00702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filepage-buttons">
    <w:name w:val="mw-mmv-filepage-buttons"/>
    <w:basedOn w:val="Normln"/>
    <w:rsid w:val="0070210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ranslateinterface">
    <w:name w:val="mw-translateinterface"/>
    <w:basedOn w:val="Normln"/>
    <w:rsid w:val="00702105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changeslist-legend-unpatrolled">
    <w:name w:val="mw-changeslist-legend-un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ot-patrolled">
    <w:name w:val="not-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search-interwiki-header">
    <w:name w:val="mw-search-interwiki-header"/>
    <w:basedOn w:val="Normln"/>
    <w:rsid w:val="00702105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">
    <w:name w:val="special-label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">
    <w:name w:val="special-query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hover">
    <w:name w:val="special-hover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indicators">
    <w:name w:val="mw-indicators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ui-surface">
    <w:name w:val="ve-ui-surface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-init-mw-desktoparticletarget-editablecontent">
    <w:name w:val="ve-init-mw-desktoparticletarget-editableconten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expanded">
    <w:name w:val="mw-mmv-view-expand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config">
    <w:name w:val="mw-mmv-view-config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cript">
    <w:name w:val="noscript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patrolled">
    <w:name w:val="unpatrolled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page-helplink">
    <w:name w:val="specialpage-helplink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e-accessibility-label">
    <w:name w:val="cite-accessibility-label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1">
    <w:name w:val="special-label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special-query1">
    <w:name w:val="special-query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special-hover1">
    <w:name w:val="special-hover1"/>
    <w:basedOn w:val="Normln"/>
    <w:rsid w:val="0070210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2">
    <w:name w:val="special-label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pecial-query2">
    <w:name w:val="special-query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mw-indicators1">
    <w:name w:val="mw-indicators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ui-surface1">
    <w:name w:val="ve-ui-surface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init-mw-desktoparticletarget-editablecontent1">
    <w:name w:val="ve-init-mw-desktoparticletarget-editablecontent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e-ui-surface2">
    <w:name w:val="ve-ui-surface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3">
    <w:name w:val="special-query3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expanded1">
    <w:name w:val="mw-mmv-view-expanded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mmv-view-config1">
    <w:name w:val="mw-mmv-view-config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cript1">
    <w:name w:val="noscript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pecialpage-helplink1">
    <w:name w:val="specialpage-helplink1"/>
    <w:basedOn w:val="Normln"/>
    <w:rsid w:val="007021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ocnumber1">
    <w:name w:val="tocnumber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npatrolled1">
    <w:name w:val="unpatrolled1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npatrolled2">
    <w:name w:val="unpatrolled2"/>
    <w:basedOn w:val="Normln"/>
    <w:rsid w:val="007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mwe-math-element">
    <w:name w:val="mwe-math-element"/>
    <w:basedOn w:val="Standardnpsmoodstavce"/>
    <w:rsid w:val="00702105"/>
  </w:style>
  <w:style w:type="character" w:customStyle="1" w:styleId="book">
    <w:name w:val="book"/>
    <w:basedOn w:val="Standardnpsmoodstavce"/>
    <w:rsid w:val="00702105"/>
  </w:style>
  <w:style w:type="character" w:customStyle="1" w:styleId="cite-accessibility-label1">
    <w:name w:val="cite-accessibility-label1"/>
    <w:basedOn w:val="Standardnpsmoodstavce"/>
    <w:rsid w:val="00702105"/>
    <w:rPr>
      <w:bdr w:val="none" w:sz="0" w:space="0" w:color="auto" w:frame="1"/>
    </w:rPr>
  </w:style>
  <w:style w:type="character" w:customStyle="1" w:styleId="plainlinks-print">
    <w:name w:val="plainlinks-print"/>
    <w:basedOn w:val="Standardnpsmoodstavce"/>
    <w:rsid w:val="00702105"/>
  </w:style>
  <w:style w:type="character" w:customStyle="1" w:styleId="uri-handle">
    <w:name w:val="uri-handle"/>
    <w:basedOn w:val="Standardnpsmoodstavce"/>
    <w:rsid w:val="00702105"/>
  </w:style>
  <w:style w:type="character" w:customStyle="1" w:styleId="placeholder">
    <w:name w:val="placeholder"/>
    <w:basedOn w:val="Standardnpsmoodstavce"/>
    <w:rsid w:val="00702105"/>
  </w:style>
  <w:style w:type="character" w:customStyle="1" w:styleId="uls-settings-trigger">
    <w:name w:val="uls-settings-trigger"/>
    <w:basedOn w:val="Standardnpsmoodstavce"/>
    <w:rsid w:val="00702105"/>
  </w:style>
  <w:style w:type="character" w:customStyle="1" w:styleId="wb-langlinks-edit">
    <w:name w:val="wb-langlinks-edit"/>
    <w:basedOn w:val="Standardnpsmoodstavce"/>
    <w:rsid w:val="00702105"/>
  </w:style>
  <w:style w:type="paragraph" w:customStyle="1" w:styleId="copyright">
    <w:name w:val="copyright"/>
    <w:basedOn w:val="Normln"/>
    <w:rsid w:val="00B8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26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609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06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5698751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77981311">
                      <w:marLeft w:val="210"/>
                      <w:marRight w:val="21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54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62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667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342">
                                  <w:marLeft w:val="210"/>
                                  <w:marRight w:val="21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1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e.wikipedia.org/wiki/Blei-Zirkonat-Titanat" TargetMode="External"/><Relationship Id="rId18" Type="http://schemas.openxmlformats.org/officeDocument/2006/relationships/hyperlink" Target="http://fyzika.jreichl.com/main.article/view/721-planckova-kvantova-hypoteza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en.wikipedia.org/wiki/Hendrik_Lorent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Cobalt" TargetMode="External"/><Relationship Id="rId17" Type="http://schemas.openxmlformats.org/officeDocument/2006/relationships/hyperlink" Target="http://fyzika.jreichl.com/main.article/view/50-zakon-zachovani-energie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fyzika.jreichl.com/main.article/view/757-spin" TargetMode="External"/><Relationship Id="rId20" Type="http://schemas.openxmlformats.org/officeDocument/2006/relationships/hyperlink" Target="https://en.wikipedia.org/wiki/Paul_Langev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Length_contrac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yzika.jreichl.com/main.article/view/756-kvantova-cisla" TargetMode="External"/><Relationship Id="rId23" Type="http://schemas.openxmlformats.org/officeDocument/2006/relationships/hyperlink" Target="https://en.wikipedia.org/wiki/Albert_Einste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.wikipedia.org/wiki/Datei:Kundig_experiment_DE.svg" TargetMode="External"/><Relationship Id="rId19" Type="http://schemas.openxmlformats.org/officeDocument/2006/relationships/hyperlink" Target="https://en.wikipedia.org/wiki/Electr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jeco.cz/index.php?s_term=&amp;s_lang=2&amp;detail=1&amp;id_desc=21222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en.wikipedia.org/wiki/Henri_Poincar%C3%A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3971-05CB-41B5-860D-DE3FECFC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3675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Vacek</dc:creator>
  <cp:lastModifiedBy>Jan Vacek</cp:lastModifiedBy>
  <cp:revision>13</cp:revision>
  <dcterms:created xsi:type="dcterms:W3CDTF">2017-04-10T10:52:00Z</dcterms:created>
  <dcterms:modified xsi:type="dcterms:W3CDTF">2017-05-26T11:12:00Z</dcterms:modified>
</cp:coreProperties>
</file>